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701"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4A0"/>
      </w:tblPr>
      <w:tblGrid>
        <w:gridCol w:w="1537"/>
        <w:gridCol w:w="1973"/>
        <w:gridCol w:w="2752"/>
        <w:gridCol w:w="661"/>
        <w:gridCol w:w="3958"/>
        <w:gridCol w:w="4820"/>
      </w:tblGrid>
      <w:tr w:rsidR="00933D9E" w:rsidRPr="00EF2595" w:rsidTr="001A64FC">
        <w:trPr>
          <w:trHeight w:val="554"/>
        </w:trPr>
        <w:tc>
          <w:tcPr>
            <w:tcW w:w="3510" w:type="dxa"/>
            <w:gridSpan w:val="2"/>
            <w:tcBorders>
              <w:top w:val="single" w:sz="18" w:space="0" w:color="8064A2"/>
              <w:left w:val="single" w:sz="18" w:space="0" w:color="8064A2"/>
              <w:bottom w:val="single" w:sz="18" w:space="0" w:color="8064A2"/>
              <w:right w:val="single" w:sz="8" w:space="0" w:color="8064A2"/>
            </w:tcBorders>
            <w:shd w:val="clear" w:color="auto" w:fill="C3B5D3"/>
            <w:vAlign w:val="center"/>
          </w:tcPr>
          <w:p w:rsidR="00933D9E" w:rsidRPr="00EF2595" w:rsidRDefault="00933D9E" w:rsidP="001A64FC">
            <w:pPr>
              <w:tabs>
                <w:tab w:val="right" w:pos="2891"/>
              </w:tabs>
              <w:spacing w:after="0" w:line="240" w:lineRule="auto"/>
              <w:rPr>
                <w:rFonts w:ascii="Century Gothic" w:hAnsi="Century Gothic"/>
                <w:b/>
                <w:bCs/>
                <w:sz w:val="18"/>
                <w:szCs w:val="18"/>
              </w:rPr>
            </w:pPr>
            <w:r w:rsidRPr="00EF2595">
              <w:rPr>
                <w:rFonts w:ascii="Century Gothic" w:hAnsi="Century Gothic"/>
                <w:b/>
                <w:bCs/>
                <w:sz w:val="18"/>
                <w:szCs w:val="18"/>
              </w:rPr>
              <w:t xml:space="preserve">CURSO: </w:t>
            </w:r>
            <w:r>
              <w:rPr>
                <w:rFonts w:ascii="Century Gothic" w:hAnsi="Century Gothic"/>
                <w:b/>
                <w:bCs/>
                <w:sz w:val="18"/>
                <w:szCs w:val="18"/>
              </w:rPr>
              <w:t>6º</w:t>
            </w:r>
          </w:p>
          <w:p w:rsidR="00933D9E" w:rsidRPr="00EF2595" w:rsidRDefault="00933D9E" w:rsidP="001A64FC">
            <w:pPr>
              <w:spacing w:after="0" w:line="240" w:lineRule="auto"/>
              <w:rPr>
                <w:rFonts w:ascii="Century Gothic" w:hAnsi="Century Gothic"/>
                <w:b/>
                <w:bCs/>
                <w:sz w:val="18"/>
                <w:szCs w:val="18"/>
              </w:rPr>
            </w:pPr>
            <w:r w:rsidRPr="00EF2595">
              <w:rPr>
                <w:rFonts w:ascii="Century Gothic" w:hAnsi="Century Gothic"/>
                <w:b/>
                <w:bCs/>
                <w:sz w:val="18"/>
                <w:szCs w:val="18"/>
              </w:rPr>
              <w:t>ÁREA:</w:t>
            </w:r>
            <w:r>
              <w:rPr>
                <w:rFonts w:ascii="Century Gothic" w:hAnsi="Century Gothic"/>
                <w:b/>
                <w:bCs/>
                <w:sz w:val="18"/>
                <w:szCs w:val="18"/>
              </w:rPr>
              <w:t xml:space="preserve"> VALORES SOCIALES Y CÍVICOS</w:t>
            </w:r>
          </w:p>
        </w:tc>
        <w:tc>
          <w:tcPr>
            <w:tcW w:w="7371" w:type="dxa"/>
            <w:gridSpan w:val="3"/>
            <w:tcBorders>
              <w:top w:val="single" w:sz="18" w:space="0" w:color="8064A2"/>
              <w:left w:val="single" w:sz="8" w:space="0" w:color="8064A2"/>
              <w:bottom w:val="single" w:sz="18" w:space="0" w:color="8064A2"/>
              <w:right w:val="single" w:sz="8" w:space="0" w:color="8064A2"/>
            </w:tcBorders>
            <w:shd w:val="clear" w:color="auto" w:fill="C3B5D3"/>
            <w:vAlign w:val="center"/>
          </w:tcPr>
          <w:p w:rsidR="00933D9E" w:rsidRPr="00EF2595" w:rsidRDefault="00933D9E" w:rsidP="001A64FC">
            <w:pPr>
              <w:spacing w:after="0" w:line="240" w:lineRule="auto"/>
              <w:rPr>
                <w:rFonts w:ascii="Century Gothic" w:hAnsi="Century Gothic"/>
                <w:b/>
                <w:bCs/>
                <w:sz w:val="18"/>
                <w:szCs w:val="18"/>
              </w:rPr>
            </w:pPr>
            <w:r w:rsidRPr="00EF2595">
              <w:rPr>
                <w:rFonts w:ascii="Century Gothic" w:hAnsi="Century Gothic"/>
                <w:b/>
                <w:bCs/>
                <w:sz w:val="18"/>
                <w:szCs w:val="18"/>
              </w:rPr>
              <w:t xml:space="preserve">UNIDAD: </w:t>
            </w:r>
            <w:r>
              <w:rPr>
                <w:rFonts w:ascii="Century Gothic" w:hAnsi="Century Gothic"/>
                <w:b/>
                <w:bCs/>
                <w:sz w:val="18"/>
                <w:szCs w:val="18"/>
              </w:rPr>
              <w:t>3</w:t>
            </w:r>
            <w:r w:rsidR="001A64FC">
              <w:rPr>
                <w:rFonts w:ascii="Century Gothic" w:hAnsi="Century Gothic"/>
                <w:b/>
                <w:bCs/>
                <w:sz w:val="18"/>
                <w:szCs w:val="18"/>
              </w:rPr>
              <w:t>.  LA  SOLIDARIDAD.</w:t>
            </w:r>
          </w:p>
        </w:tc>
        <w:tc>
          <w:tcPr>
            <w:tcW w:w="4820" w:type="dxa"/>
            <w:tcBorders>
              <w:top w:val="single" w:sz="18" w:space="0" w:color="8064A2"/>
              <w:left w:val="single" w:sz="8" w:space="0" w:color="8064A2"/>
              <w:bottom w:val="single" w:sz="18" w:space="0" w:color="8064A2"/>
              <w:right w:val="single" w:sz="18" w:space="0" w:color="8064A2"/>
            </w:tcBorders>
            <w:shd w:val="clear" w:color="auto" w:fill="C3B5D3"/>
            <w:vAlign w:val="center"/>
          </w:tcPr>
          <w:p w:rsidR="00933D9E" w:rsidRPr="00EF2595" w:rsidRDefault="00933D9E" w:rsidP="001A64FC">
            <w:pPr>
              <w:spacing w:after="0" w:line="240" w:lineRule="auto"/>
              <w:rPr>
                <w:rFonts w:ascii="Century Gothic" w:hAnsi="Century Gothic"/>
                <w:b/>
                <w:bCs/>
                <w:sz w:val="18"/>
                <w:szCs w:val="18"/>
              </w:rPr>
            </w:pPr>
            <w:r w:rsidRPr="00EF2595">
              <w:rPr>
                <w:rFonts w:ascii="Century Gothic" w:hAnsi="Century Gothic"/>
                <w:b/>
                <w:bCs/>
                <w:sz w:val="18"/>
                <w:szCs w:val="18"/>
              </w:rPr>
              <w:t xml:space="preserve">TEMPORALIZACIÓN: </w:t>
            </w:r>
            <w:r w:rsidR="00FB1E26">
              <w:rPr>
                <w:rFonts w:ascii="Century Gothic" w:hAnsi="Century Gothic"/>
                <w:b/>
                <w:bCs/>
                <w:sz w:val="18"/>
                <w:szCs w:val="18"/>
              </w:rPr>
              <w:t>DICIEMBRE</w:t>
            </w:r>
          </w:p>
        </w:tc>
      </w:tr>
      <w:tr w:rsidR="00933D9E" w:rsidRPr="00EF2595" w:rsidTr="001A64FC">
        <w:trPr>
          <w:trHeight w:val="524"/>
        </w:trPr>
        <w:tc>
          <w:tcPr>
            <w:tcW w:w="1537" w:type="dxa"/>
            <w:tcBorders>
              <w:top w:val="single" w:sz="8" w:space="0" w:color="8064A2"/>
              <w:left w:val="single" w:sz="8" w:space="0" w:color="8064A2"/>
              <w:bottom w:val="single" w:sz="8" w:space="0" w:color="8064A2"/>
              <w:right w:val="single" w:sz="8" w:space="0" w:color="8064A2"/>
            </w:tcBorders>
            <w:shd w:val="clear" w:color="auto" w:fill="DFD8E8"/>
            <w:vAlign w:val="center"/>
          </w:tcPr>
          <w:p w:rsidR="00933D9E" w:rsidRPr="00EF2595" w:rsidRDefault="00933D9E" w:rsidP="001A64FC">
            <w:pPr>
              <w:spacing w:after="0" w:line="240" w:lineRule="auto"/>
              <w:jc w:val="center"/>
              <w:rPr>
                <w:rFonts w:ascii="Century Gothic" w:hAnsi="Century Gothic"/>
                <w:b/>
                <w:bCs/>
                <w:sz w:val="18"/>
                <w:szCs w:val="18"/>
              </w:rPr>
            </w:pPr>
            <w:r w:rsidRPr="00EF2595">
              <w:rPr>
                <w:rFonts w:ascii="Century Gothic" w:hAnsi="Century Gothic"/>
                <w:b/>
                <w:bCs/>
                <w:sz w:val="18"/>
                <w:szCs w:val="18"/>
              </w:rPr>
              <w:t>OBJETIVOS ETAPA</w:t>
            </w:r>
          </w:p>
        </w:tc>
        <w:tc>
          <w:tcPr>
            <w:tcW w:w="4725" w:type="dxa"/>
            <w:gridSpan w:val="2"/>
            <w:tcBorders>
              <w:top w:val="single" w:sz="8" w:space="0" w:color="8064A2"/>
              <w:left w:val="single" w:sz="8" w:space="0" w:color="8064A2"/>
              <w:bottom w:val="single" w:sz="8" w:space="0" w:color="8064A2"/>
              <w:right w:val="single" w:sz="8" w:space="0" w:color="8064A2"/>
            </w:tcBorders>
            <w:shd w:val="clear" w:color="auto" w:fill="DFD8E8"/>
            <w:vAlign w:val="center"/>
          </w:tcPr>
          <w:p w:rsidR="00933D9E" w:rsidRPr="00EF2595" w:rsidRDefault="00933D9E" w:rsidP="001A64FC">
            <w:pPr>
              <w:spacing w:after="0" w:line="240" w:lineRule="auto"/>
              <w:jc w:val="center"/>
              <w:rPr>
                <w:rFonts w:ascii="Century Gothic" w:hAnsi="Century Gothic"/>
                <w:b/>
                <w:sz w:val="18"/>
                <w:szCs w:val="18"/>
              </w:rPr>
            </w:pPr>
            <w:r w:rsidRPr="00EF2595">
              <w:rPr>
                <w:rFonts w:ascii="Century Gothic" w:hAnsi="Century Gothic"/>
                <w:b/>
                <w:sz w:val="18"/>
                <w:szCs w:val="18"/>
              </w:rPr>
              <w:t>CONTENIDOS</w:t>
            </w:r>
          </w:p>
        </w:tc>
        <w:tc>
          <w:tcPr>
            <w:tcW w:w="661" w:type="dxa"/>
            <w:tcBorders>
              <w:top w:val="single" w:sz="8" w:space="0" w:color="8064A2"/>
              <w:left w:val="single" w:sz="8" w:space="0" w:color="8064A2"/>
              <w:bottom w:val="single" w:sz="8" w:space="0" w:color="8064A2"/>
              <w:right w:val="single" w:sz="8" w:space="0" w:color="8064A2"/>
            </w:tcBorders>
            <w:shd w:val="clear" w:color="auto" w:fill="DFD8E8"/>
            <w:vAlign w:val="center"/>
          </w:tcPr>
          <w:p w:rsidR="00933D9E" w:rsidRPr="00EF2595" w:rsidRDefault="00933D9E" w:rsidP="001A64FC">
            <w:pPr>
              <w:spacing w:after="0" w:line="240" w:lineRule="auto"/>
              <w:jc w:val="center"/>
              <w:rPr>
                <w:rFonts w:ascii="Century Gothic" w:hAnsi="Century Gothic"/>
                <w:b/>
                <w:sz w:val="18"/>
                <w:szCs w:val="18"/>
              </w:rPr>
            </w:pPr>
            <w:r w:rsidRPr="00EF2595">
              <w:rPr>
                <w:rFonts w:ascii="Century Gothic" w:hAnsi="Century Gothic"/>
                <w:b/>
                <w:sz w:val="18"/>
                <w:szCs w:val="18"/>
              </w:rPr>
              <w:t>CP</w:t>
            </w:r>
          </w:p>
        </w:tc>
        <w:tc>
          <w:tcPr>
            <w:tcW w:w="3958" w:type="dxa"/>
            <w:tcBorders>
              <w:top w:val="single" w:sz="8" w:space="0" w:color="8064A2"/>
              <w:left w:val="single" w:sz="8" w:space="0" w:color="8064A2"/>
              <w:bottom w:val="single" w:sz="8" w:space="0" w:color="8064A2"/>
              <w:right w:val="single" w:sz="8" w:space="0" w:color="8064A2"/>
            </w:tcBorders>
            <w:shd w:val="clear" w:color="auto" w:fill="DFD8E8"/>
            <w:vAlign w:val="center"/>
          </w:tcPr>
          <w:p w:rsidR="00933D9E" w:rsidRPr="00EF2595" w:rsidRDefault="00933D9E" w:rsidP="001A64FC">
            <w:pPr>
              <w:spacing w:after="0" w:line="240" w:lineRule="auto"/>
              <w:jc w:val="center"/>
              <w:rPr>
                <w:rFonts w:ascii="Century Gothic" w:hAnsi="Century Gothic"/>
                <w:b/>
                <w:sz w:val="18"/>
                <w:szCs w:val="18"/>
              </w:rPr>
            </w:pPr>
            <w:r w:rsidRPr="00EF2595">
              <w:rPr>
                <w:rFonts w:ascii="Century Gothic" w:hAnsi="Century Gothic"/>
                <w:b/>
                <w:sz w:val="18"/>
                <w:szCs w:val="18"/>
              </w:rPr>
              <w:t>CRITERIOS DE EVALUACIÓN</w:t>
            </w:r>
          </w:p>
        </w:tc>
        <w:tc>
          <w:tcPr>
            <w:tcW w:w="4820" w:type="dxa"/>
            <w:tcBorders>
              <w:top w:val="single" w:sz="8" w:space="0" w:color="8064A2"/>
              <w:left w:val="single" w:sz="8" w:space="0" w:color="8064A2"/>
              <w:bottom w:val="single" w:sz="8" w:space="0" w:color="8064A2"/>
              <w:right w:val="single" w:sz="8" w:space="0" w:color="8064A2"/>
            </w:tcBorders>
            <w:shd w:val="clear" w:color="auto" w:fill="DFD8E8"/>
            <w:vAlign w:val="center"/>
          </w:tcPr>
          <w:p w:rsidR="00933D9E" w:rsidRPr="00EF2595" w:rsidRDefault="00933D9E" w:rsidP="001A64FC">
            <w:pPr>
              <w:spacing w:after="0" w:line="240" w:lineRule="auto"/>
              <w:jc w:val="center"/>
              <w:rPr>
                <w:rFonts w:ascii="Century Gothic" w:hAnsi="Century Gothic"/>
                <w:b/>
                <w:sz w:val="18"/>
                <w:szCs w:val="18"/>
              </w:rPr>
            </w:pPr>
            <w:r w:rsidRPr="00EF2595">
              <w:rPr>
                <w:rFonts w:ascii="Century Gothic" w:hAnsi="Century Gothic"/>
                <w:b/>
                <w:sz w:val="18"/>
                <w:szCs w:val="18"/>
              </w:rPr>
              <w:t>ESTÁNDARES APRENDIZAJE</w:t>
            </w:r>
          </w:p>
        </w:tc>
      </w:tr>
      <w:tr w:rsidR="00933D9E" w:rsidRPr="00EF2595" w:rsidTr="001A64FC">
        <w:trPr>
          <w:trHeight w:val="1266"/>
        </w:trPr>
        <w:tc>
          <w:tcPr>
            <w:tcW w:w="1537" w:type="dxa"/>
            <w:tcBorders>
              <w:top w:val="single" w:sz="8" w:space="0" w:color="8064A2"/>
              <w:left w:val="single" w:sz="8" w:space="0" w:color="8064A2"/>
              <w:bottom w:val="single" w:sz="8" w:space="0" w:color="8064A2"/>
              <w:right w:val="single" w:sz="8" w:space="0" w:color="8064A2"/>
            </w:tcBorders>
            <w:vAlign w:val="center"/>
          </w:tcPr>
          <w:p w:rsidR="00933D9E" w:rsidRPr="00EF2595" w:rsidRDefault="00933D9E" w:rsidP="001A64FC">
            <w:pPr>
              <w:pStyle w:val="Lista"/>
              <w:tabs>
                <w:tab w:val="clear" w:pos="284"/>
                <w:tab w:val="left" w:pos="708"/>
              </w:tabs>
              <w:spacing w:before="0" w:after="106" w:line="260" w:lineRule="exact"/>
              <w:jc w:val="center"/>
              <w:rPr>
                <w:rFonts w:ascii="Century Gothic" w:hAnsi="Century Gothic" w:cs="Arial"/>
                <w:sz w:val="18"/>
                <w:szCs w:val="18"/>
              </w:rPr>
            </w:pPr>
            <w:r w:rsidRPr="00EF2595">
              <w:rPr>
                <w:rFonts w:ascii="Century Gothic" w:hAnsi="Century Gothic" w:cs="Arial"/>
                <w:b/>
                <w:sz w:val="18"/>
                <w:szCs w:val="18"/>
              </w:rPr>
              <w:t>BLOQUE 1. LA IDENTIDAD Y LA DIGNIDAD DE LA PERSONA</w:t>
            </w:r>
          </w:p>
          <w:p w:rsidR="00933D9E" w:rsidRPr="00EF2595" w:rsidRDefault="00933D9E" w:rsidP="001A64FC">
            <w:pPr>
              <w:spacing w:after="0" w:line="240" w:lineRule="auto"/>
              <w:jc w:val="center"/>
              <w:rPr>
                <w:rFonts w:ascii="Century Gothic" w:hAnsi="Century Gothic"/>
                <w:b/>
                <w:bCs/>
                <w:sz w:val="18"/>
                <w:szCs w:val="18"/>
              </w:rPr>
            </w:pPr>
          </w:p>
        </w:tc>
        <w:tc>
          <w:tcPr>
            <w:tcW w:w="4725" w:type="dxa"/>
            <w:gridSpan w:val="2"/>
            <w:tcBorders>
              <w:top w:val="single" w:sz="8" w:space="0" w:color="8064A2"/>
              <w:left w:val="single" w:sz="8" w:space="0" w:color="8064A2"/>
              <w:bottom w:val="single" w:sz="8" w:space="0" w:color="8064A2"/>
              <w:right w:val="single" w:sz="8" w:space="0" w:color="8064A2"/>
            </w:tcBorders>
            <w:vAlign w:val="center"/>
          </w:tcPr>
          <w:p w:rsidR="00933D9E" w:rsidRPr="00EF2595" w:rsidRDefault="00933D9E" w:rsidP="001A64FC">
            <w:pPr>
              <w:spacing w:after="0" w:line="240" w:lineRule="auto"/>
              <w:jc w:val="center"/>
              <w:rPr>
                <w:rFonts w:ascii="Century Gothic" w:hAnsi="Century Gothic"/>
                <w:sz w:val="18"/>
                <w:szCs w:val="18"/>
              </w:rPr>
            </w:pPr>
          </w:p>
          <w:p w:rsidR="00933D9E" w:rsidRPr="00EF2595" w:rsidRDefault="00933D9E" w:rsidP="001A64FC">
            <w:pPr>
              <w:spacing w:after="0" w:line="240" w:lineRule="auto"/>
              <w:jc w:val="center"/>
              <w:rPr>
                <w:rFonts w:ascii="Century Gothic" w:hAnsi="Century Gothic"/>
                <w:sz w:val="18"/>
                <w:szCs w:val="18"/>
              </w:rPr>
            </w:pPr>
          </w:p>
          <w:p w:rsidR="00933D9E" w:rsidRPr="00EF2595" w:rsidRDefault="00933D9E" w:rsidP="00933D9E">
            <w:pPr>
              <w:pStyle w:val="Lista"/>
              <w:numPr>
                <w:ilvl w:val="0"/>
                <w:numId w:val="1"/>
              </w:numPr>
              <w:tabs>
                <w:tab w:val="clear" w:pos="0"/>
                <w:tab w:val="clear" w:pos="284"/>
                <w:tab w:val="left" w:pos="708"/>
              </w:tabs>
              <w:spacing w:before="0" w:after="106" w:line="260" w:lineRule="exact"/>
              <w:ind w:left="284" w:hanging="284"/>
              <w:jc w:val="left"/>
              <w:rPr>
                <w:rFonts w:ascii="Century Gothic" w:hAnsi="Century Gothic" w:cs="Arial"/>
                <w:sz w:val="18"/>
                <w:szCs w:val="18"/>
              </w:rPr>
            </w:pPr>
            <w:r w:rsidRPr="00EF2595">
              <w:rPr>
                <w:rFonts w:ascii="Century Gothic" w:hAnsi="Century Gothic" w:cs="Arial"/>
                <w:sz w:val="18"/>
                <w:szCs w:val="18"/>
              </w:rPr>
              <w:t xml:space="preserve">Conocimiento de sí mismo: la personalidad, el </w:t>
            </w:r>
            <w:proofErr w:type="spellStart"/>
            <w:r w:rsidRPr="00EF2595">
              <w:rPr>
                <w:rFonts w:ascii="Century Gothic" w:hAnsi="Century Gothic" w:cs="Arial"/>
                <w:sz w:val="18"/>
                <w:szCs w:val="18"/>
              </w:rPr>
              <w:t>autoconcepto</w:t>
            </w:r>
            <w:proofErr w:type="spellEnd"/>
            <w:r w:rsidRPr="00EF2595">
              <w:rPr>
                <w:rFonts w:ascii="Century Gothic" w:hAnsi="Century Gothic" w:cs="Arial"/>
                <w:sz w:val="18"/>
                <w:szCs w:val="18"/>
              </w:rPr>
              <w:t xml:space="preserve"> y la autoestima.</w:t>
            </w:r>
          </w:p>
          <w:p w:rsidR="00933D9E" w:rsidRPr="00EF2595" w:rsidRDefault="00933D9E" w:rsidP="00933D9E">
            <w:pPr>
              <w:pStyle w:val="Lista"/>
              <w:numPr>
                <w:ilvl w:val="0"/>
                <w:numId w:val="1"/>
              </w:numPr>
              <w:tabs>
                <w:tab w:val="clear" w:pos="0"/>
                <w:tab w:val="clear" w:pos="284"/>
                <w:tab w:val="left" w:pos="708"/>
              </w:tabs>
              <w:spacing w:before="0" w:after="106" w:line="260" w:lineRule="exact"/>
              <w:ind w:left="284" w:hanging="284"/>
              <w:jc w:val="left"/>
              <w:rPr>
                <w:rFonts w:ascii="Century Gothic" w:hAnsi="Century Gothic" w:cs="Arial"/>
                <w:sz w:val="18"/>
                <w:szCs w:val="18"/>
              </w:rPr>
            </w:pPr>
            <w:r w:rsidRPr="00EF2595">
              <w:rPr>
                <w:rFonts w:ascii="Century Gothic" w:hAnsi="Century Gothic" w:cs="Arial"/>
                <w:sz w:val="18"/>
                <w:szCs w:val="18"/>
              </w:rPr>
              <w:t>Identificación de emociones y sentimientos positivos y negativos.</w:t>
            </w:r>
          </w:p>
          <w:p w:rsidR="00933D9E" w:rsidRPr="00EF2595" w:rsidRDefault="00933D9E" w:rsidP="00933D9E">
            <w:pPr>
              <w:pStyle w:val="Lista"/>
              <w:numPr>
                <w:ilvl w:val="0"/>
                <w:numId w:val="1"/>
              </w:numPr>
              <w:tabs>
                <w:tab w:val="clear" w:pos="0"/>
                <w:tab w:val="clear" w:pos="284"/>
                <w:tab w:val="left" w:pos="708"/>
              </w:tabs>
              <w:spacing w:before="0" w:after="106" w:line="260" w:lineRule="exact"/>
              <w:ind w:left="284" w:hanging="284"/>
              <w:jc w:val="left"/>
              <w:rPr>
                <w:rFonts w:ascii="Century Gothic" w:hAnsi="Century Gothic" w:cs="Arial"/>
                <w:sz w:val="18"/>
                <w:szCs w:val="18"/>
              </w:rPr>
            </w:pPr>
            <w:r w:rsidRPr="00EF2595">
              <w:rPr>
                <w:rFonts w:ascii="Century Gothic" w:hAnsi="Century Gothic" w:cs="Arial"/>
                <w:sz w:val="18"/>
                <w:szCs w:val="18"/>
              </w:rPr>
              <w:t>Desarrollo de una imagen ajustada y positiva de uno mismo.</w:t>
            </w:r>
          </w:p>
          <w:p w:rsidR="00933D9E" w:rsidRPr="00EF2595" w:rsidRDefault="00933D9E" w:rsidP="00933D9E">
            <w:pPr>
              <w:pStyle w:val="Lista"/>
              <w:numPr>
                <w:ilvl w:val="0"/>
                <w:numId w:val="1"/>
              </w:numPr>
              <w:tabs>
                <w:tab w:val="clear" w:pos="0"/>
                <w:tab w:val="clear" w:pos="284"/>
                <w:tab w:val="left" w:pos="708"/>
              </w:tabs>
              <w:spacing w:before="0" w:after="106" w:line="260" w:lineRule="exact"/>
              <w:ind w:left="284" w:hanging="284"/>
              <w:jc w:val="left"/>
              <w:rPr>
                <w:rFonts w:ascii="Century Gothic" w:hAnsi="Century Gothic" w:cs="Arial"/>
                <w:sz w:val="18"/>
                <w:szCs w:val="18"/>
              </w:rPr>
            </w:pPr>
            <w:r w:rsidRPr="00EF2595">
              <w:rPr>
                <w:rFonts w:ascii="Century Gothic" w:hAnsi="Century Gothic" w:cs="Arial"/>
                <w:sz w:val="18"/>
                <w:szCs w:val="18"/>
              </w:rPr>
              <w:t>Habilidades y estrategias para superar barreras y miedos y controlar emociones. Valoración positiva de habilidades y capacidades propias.</w:t>
            </w:r>
          </w:p>
          <w:p w:rsidR="00933D9E" w:rsidRPr="00EF2595" w:rsidRDefault="00933D9E" w:rsidP="00933D9E">
            <w:pPr>
              <w:pStyle w:val="Lista"/>
              <w:numPr>
                <w:ilvl w:val="0"/>
                <w:numId w:val="1"/>
              </w:numPr>
              <w:tabs>
                <w:tab w:val="clear" w:pos="0"/>
                <w:tab w:val="clear" w:pos="284"/>
                <w:tab w:val="left" w:pos="708"/>
              </w:tabs>
              <w:spacing w:before="0" w:after="106" w:line="260" w:lineRule="exact"/>
              <w:ind w:left="284" w:hanging="284"/>
              <w:jc w:val="left"/>
              <w:rPr>
                <w:rFonts w:ascii="Century Gothic" w:hAnsi="Century Gothic" w:cs="Arial"/>
                <w:sz w:val="18"/>
                <w:szCs w:val="18"/>
              </w:rPr>
            </w:pPr>
            <w:r w:rsidRPr="00EF2595">
              <w:rPr>
                <w:rFonts w:ascii="Century Gothic" w:hAnsi="Century Gothic" w:cs="Arial"/>
                <w:sz w:val="18"/>
                <w:szCs w:val="18"/>
              </w:rPr>
              <w:t>Los hábitos responsables. La responsabilidad ante la toma de decisiones autónomas. Consecuencias de las acciones para uno mismo y para los demás.</w:t>
            </w:r>
          </w:p>
          <w:p w:rsidR="00933D9E" w:rsidRPr="00EF2595" w:rsidRDefault="00933D9E" w:rsidP="001A64FC">
            <w:pPr>
              <w:spacing w:after="0" w:line="240" w:lineRule="auto"/>
              <w:rPr>
                <w:rFonts w:ascii="Century Gothic" w:hAnsi="Century Gothic"/>
                <w:sz w:val="18"/>
                <w:szCs w:val="18"/>
              </w:rPr>
            </w:pPr>
            <w:r w:rsidRPr="00EF2595">
              <w:rPr>
                <w:rFonts w:ascii="Century Gothic" w:hAnsi="Century Gothic" w:cs="Arial"/>
                <w:sz w:val="18"/>
                <w:szCs w:val="18"/>
              </w:rPr>
              <w:t>Identificación de metas y objetivos. Estrategias de planificación. La importancia de los deseos y la proyección de futuro.</w:t>
            </w:r>
          </w:p>
          <w:p w:rsidR="00933D9E" w:rsidRPr="00EF2595" w:rsidRDefault="00933D9E" w:rsidP="001A64FC">
            <w:pPr>
              <w:spacing w:after="0" w:line="240" w:lineRule="auto"/>
              <w:rPr>
                <w:rFonts w:ascii="Century Gothic" w:hAnsi="Century Gothic"/>
                <w:sz w:val="18"/>
                <w:szCs w:val="18"/>
              </w:rPr>
            </w:pPr>
          </w:p>
        </w:tc>
        <w:tc>
          <w:tcPr>
            <w:tcW w:w="661" w:type="dxa"/>
            <w:tcBorders>
              <w:top w:val="single" w:sz="8" w:space="0" w:color="8064A2"/>
              <w:left w:val="single" w:sz="8" w:space="0" w:color="8064A2"/>
              <w:bottom w:val="single" w:sz="8" w:space="0" w:color="8064A2"/>
              <w:right w:val="single" w:sz="8" w:space="0" w:color="8064A2"/>
            </w:tcBorders>
            <w:vAlign w:val="center"/>
          </w:tcPr>
          <w:p w:rsidR="00933D9E" w:rsidRPr="00EF2595" w:rsidRDefault="00933D9E" w:rsidP="001A64FC">
            <w:pPr>
              <w:spacing w:after="106" w:line="260" w:lineRule="exact"/>
              <w:jc w:val="center"/>
              <w:rPr>
                <w:rFonts w:ascii="Century Gothic" w:hAnsi="Century Gothic" w:cs="Arial"/>
                <w:noProof/>
                <w:sz w:val="18"/>
                <w:szCs w:val="18"/>
              </w:rPr>
            </w:pPr>
            <w:r w:rsidRPr="00EF2595">
              <w:rPr>
                <w:rFonts w:ascii="Century Gothic" w:hAnsi="Century Gothic" w:cs="Arial"/>
                <w:noProof/>
                <w:sz w:val="18"/>
                <w:szCs w:val="18"/>
              </w:rPr>
              <w:t>CL</w:t>
            </w:r>
          </w:p>
          <w:p w:rsidR="00933D9E" w:rsidRPr="00EF2595" w:rsidRDefault="00933D9E" w:rsidP="001A64FC">
            <w:pPr>
              <w:spacing w:after="106" w:line="260" w:lineRule="exact"/>
              <w:jc w:val="center"/>
              <w:rPr>
                <w:rFonts w:ascii="Century Gothic" w:hAnsi="Century Gothic" w:cs="Arial"/>
                <w:noProof/>
                <w:sz w:val="18"/>
                <w:szCs w:val="18"/>
              </w:rPr>
            </w:pPr>
            <w:r w:rsidRPr="00EF2595">
              <w:rPr>
                <w:rFonts w:ascii="Century Gothic" w:hAnsi="Century Gothic" w:cs="Arial"/>
                <w:noProof/>
                <w:sz w:val="18"/>
                <w:szCs w:val="18"/>
              </w:rPr>
              <w:t>IE</w:t>
            </w:r>
          </w:p>
          <w:p w:rsidR="00933D9E" w:rsidRPr="00EF2595" w:rsidRDefault="00933D9E" w:rsidP="001A64FC">
            <w:pPr>
              <w:spacing w:after="0" w:line="240" w:lineRule="auto"/>
              <w:jc w:val="center"/>
              <w:rPr>
                <w:rFonts w:ascii="Century Gothic" w:hAnsi="Century Gothic" w:cs="Arial"/>
                <w:noProof/>
                <w:sz w:val="18"/>
                <w:szCs w:val="18"/>
              </w:rPr>
            </w:pPr>
            <w:r w:rsidRPr="00EF2595">
              <w:rPr>
                <w:rFonts w:ascii="Century Gothic" w:hAnsi="Century Gothic" w:cs="Arial"/>
                <w:noProof/>
                <w:sz w:val="18"/>
                <w:szCs w:val="18"/>
              </w:rPr>
              <w:t>CSC</w:t>
            </w:r>
          </w:p>
          <w:p w:rsidR="00933D9E" w:rsidRPr="00EF2595" w:rsidRDefault="00933D9E" w:rsidP="001A64FC">
            <w:pPr>
              <w:spacing w:after="0" w:line="240" w:lineRule="auto"/>
              <w:jc w:val="center"/>
              <w:rPr>
                <w:rFonts w:ascii="Century Gothic" w:hAnsi="Century Gothic"/>
                <w:sz w:val="18"/>
                <w:szCs w:val="18"/>
              </w:rPr>
            </w:pPr>
            <w:r w:rsidRPr="00EF2595">
              <w:rPr>
                <w:rFonts w:ascii="Century Gothic" w:hAnsi="Century Gothic" w:cs="Arial"/>
                <w:noProof/>
                <w:sz w:val="18"/>
                <w:szCs w:val="18"/>
              </w:rPr>
              <w:t>AA</w:t>
            </w:r>
          </w:p>
        </w:tc>
        <w:tc>
          <w:tcPr>
            <w:tcW w:w="3958" w:type="dxa"/>
            <w:tcBorders>
              <w:top w:val="single" w:sz="8" w:space="0" w:color="8064A2"/>
              <w:left w:val="single" w:sz="8" w:space="0" w:color="8064A2"/>
              <w:bottom w:val="single" w:sz="8" w:space="0" w:color="8064A2"/>
              <w:right w:val="single" w:sz="8" w:space="0" w:color="8064A2"/>
            </w:tcBorders>
            <w:vAlign w:val="center"/>
          </w:tcPr>
          <w:p w:rsidR="00933D9E" w:rsidRPr="00EF2595" w:rsidRDefault="00933D9E" w:rsidP="001A64FC">
            <w:pPr>
              <w:pStyle w:val="Lista"/>
              <w:tabs>
                <w:tab w:val="clear" w:pos="284"/>
                <w:tab w:val="left" w:pos="708"/>
              </w:tabs>
              <w:spacing w:before="0" w:after="106" w:line="260" w:lineRule="exact"/>
              <w:jc w:val="left"/>
              <w:rPr>
                <w:rFonts w:ascii="Century Gothic" w:hAnsi="Century Gothic" w:cs="Arial"/>
                <w:sz w:val="18"/>
                <w:szCs w:val="18"/>
              </w:rPr>
            </w:pPr>
            <w:r w:rsidRPr="00EF2595">
              <w:rPr>
                <w:rFonts w:ascii="Century Gothic" w:hAnsi="Century Gothic" w:cs="Arial"/>
                <w:b/>
                <w:color w:val="996600"/>
                <w:sz w:val="18"/>
                <w:szCs w:val="18"/>
              </w:rPr>
              <w:t>B1-1.</w:t>
            </w:r>
            <w:r w:rsidRPr="00EF2595">
              <w:rPr>
                <w:rFonts w:ascii="Century Gothic" w:hAnsi="Century Gothic" w:cs="Arial"/>
                <w:color w:val="000000"/>
                <w:sz w:val="18"/>
                <w:szCs w:val="18"/>
              </w:rPr>
              <w:t xml:space="preserve"> </w:t>
            </w:r>
            <w:r w:rsidRPr="00EF2595">
              <w:rPr>
                <w:rFonts w:ascii="Century Gothic" w:hAnsi="Century Gothic" w:cs="Arial"/>
                <w:sz w:val="18"/>
                <w:szCs w:val="18"/>
              </w:rPr>
              <w:t>Construir el estilo personal basándose en la respetabilidad y la dignidad personal.</w:t>
            </w:r>
          </w:p>
          <w:p w:rsidR="00933D9E" w:rsidRPr="00EF2595" w:rsidRDefault="00933D9E" w:rsidP="001A64FC">
            <w:pPr>
              <w:pStyle w:val="Lista"/>
              <w:tabs>
                <w:tab w:val="clear" w:pos="284"/>
                <w:tab w:val="left" w:pos="708"/>
              </w:tabs>
              <w:spacing w:before="0" w:after="106" w:line="260" w:lineRule="exact"/>
              <w:jc w:val="left"/>
              <w:rPr>
                <w:rFonts w:ascii="Century Gothic" w:hAnsi="Century Gothic" w:cs="Arial"/>
                <w:sz w:val="18"/>
                <w:szCs w:val="18"/>
              </w:rPr>
            </w:pPr>
            <w:r w:rsidRPr="00EF2595">
              <w:rPr>
                <w:rFonts w:ascii="Century Gothic" w:hAnsi="Century Gothic" w:cs="Arial"/>
                <w:b/>
                <w:color w:val="996600"/>
                <w:sz w:val="18"/>
                <w:szCs w:val="18"/>
              </w:rPr>
              <w:t>B1-2.</w:t>
            </w:r>
            <w:r w:rsidRPr="00EF2595">
              <w:rPr>
                <w:rFonts w:ascii="Century Gothic" w:hAnsi="Century Gothic" w:cs="Arial"/>
                <w:color w:val="000000"/>
                <w:sz w:val="18"/>
                <w:szCs w:val="18"/>
              </w:rPr>
              <w:t xml:space="preserve"> </w:t>
            </w:r>
            <w:r w:rsidRPr="00EF2595">
              <w:rPr>
                <w:rFonts w:ascii="Century Gothic" w:hAnsi="Century Gothic" w:cs="Arial"/>
                <w:sz w:val="18"/>
                <w:szCs w:val="18"/>
              </w:rPr>
              <w:t>Desarrollar el propio potencial, manteniendo una motivación intrínseca y esforzándose para el logro de éxitos individuales y compartidos.</w:t>
            </w:r>
          </w:p>
          <w:p w:rsidR="00933D9E" w:rsidRPr="00EF2595" w:rsidRDefault="00933D9E" w:rsidP="001A64FC">
            <w:pPr>
              <w:pStyle w:val="Lista"/>
              <w:tabs>
                <w:tab w:val="clear" w:pos="284"/>
                <w:tab w:val="left" w:pos="708"/>
              </w:tabs>
              <w:spacing w:before="0" w:after="106" w:line="260" w:lineRule="exact"/>
              <w:jc w:val="left"/>
              <w:rPr>
                <w:rFonts w:ascii="Century Gothic" w:hAnsi="Century Gothic" w:cs="Arial"/>
                <w:sz w:val="18"/>
                <w:szCs w:val="18"/>
              </w:rPr>
            </w:pPr>
            <w:r w:rsidRPr="00EF2595">
              <w:rPr>
                <w:rFonts w:ascii="Century Gothic" w:hAnsi="Century Gothic" w:cs="Arial"/>
                <w:b/>
                <w:color w:val="996600"/>
                <w:sz w:val="18"/>
                <w:szCs w:val="18"/>
              </w:rPr>
              <w:t>B1-3.</w:t>
            </w:r>
            <w:r w:rsidRPr="00EF2595">
              <w:rPr>
                <w:rFonts w:ascii="Century Gothic" w:hAnsi="Century Gothic" w:cs="Arial"/>
                <w:color w:val="000000"/>
                <w:sz w:val="18"/>
                <w:szCs w:val="18"/>
              </w:rPr>
              <w:t xml:space="preserve"> </w:t>
            </w:r>
            <w:r w:rsidRPr="00EF2595">
              <w:rPr>
                <w:rFonts w:ascii="Century Gothic" w:hAnsi="Century Gothic" w:cs="Arial"/>
                <w:sz w:val="18"/>
                <w:szCs w:val="18"/>
              </w:rPr>
              <w:t>Adquirir capacidades para tomar decisiones de forma independiente, manejando las dificultades para superar frustraciones y sentimientos negativos ante los problemas.</w:t>
            </w:r>
          </w:p>
          <w:p w:rsidR="00933D9E" w:rsidRPr="00EF2595" w:rsidRDefault="00933D9E" w:rsidP="001A64FC">
            <w:pPr>
              <w:pStyle w:val="Lista"/>
              <w:tabs>
                <w:tab w:val="clear" w:pos="284"/>
                <w:tab w:val="left" w:pos="708"/>
              </w:tabs>
              <w:spacing w:before="0" w:after="106" w:line="260" w:lineRule="exact"/>
              <w:jc w:val="left"/>
              <w:rPr>
                <w:rFonts w:ascii="Century Gothic" w:hAnsi="Century Gothic" w:cs="Arial"/>
                <w:sz w:val="18"/>
                <w:szCs w:val="18"/>
              </w:rPr>
            </w:pPr>
            <w:r w:rsidRPr="00EF2595">
              <w:rPr>
                <w:rFonts w:ascii="Century Gothic" w:hAnsi="Century Gothic" w:cs="Arial"/>
                <w:b/>
                <w:color w:val="996600"/>
                <w:sz w:val="18"/>
                <w:szCs w:val="18"/>
              </w:rPr>
              <w:t>B1-4.</w:t>
            </w:r>
            <w:r w:rsidRPr="00EF2595">
              <w:rPr>
                <w:rFonts w:ascii="Century Gothic" w:hAnsi="Century Gothic" w:cs="Arial"/>
                <w:color w:val="000000"/>
                <w:sz w:val="18"/>
                <w:szCs w:val="18"/>
              </w:rPr>
              <w:t xml:space="preserve"> </w:t>
            </w:r>
            <w:r w:rsidRPr="00EF2595">
              <w:rPr>
                <w:rFonts w:ascii="Century Gothic" w:hAnsi="Century Gothic" w:cs="Arial"/>
                <w:sz w:val="18"/>
                <w:szCs w:val="18"/>
              </w:rPr>
              <w:t xml:space="preserve">Crear una imagen positiva de sí mismo, tomando decisiones meditadas y responsables basadas en un buen </w:t>
            </w:r>
            <w:proofErr w:type="spellStart"/>
            <w:r w:rsidRPr="00EF2595">
              <w:rPr>
                <w:rFonts w:ascii="Century Gothic" w:hAnsi="Century Gothic" w:cs="Arial"/>
                <w:sz w:val="18"/>
                <w:szCs w:val="18"/>
              </w:rPr>
              <w:t>autoconcepto</w:t>
            </w:r>
            <w:proofErr w:type="spellEnd"/>
            <w:r w:rsidRPr="00EF2595">
              <w:rPr>
                <w:rFonts w:ascii="Century Gothic" w:hAnsi="Century Gothic" w:cs="Arial"/>
                <w:sz w:val="18"/>
                <w:szCs w:val="18"/>
              </w:rPr>
              <w:t>.</w:t>
            </w:r>
          </w:p>
          <w:p w:rsidR="00933D9E" w:rsidRPr="00EF2595" w:rsidRDefault="00933D9E" w:rsidP="001A64FC">
            <w:pPr>
              <w:pStyle w:val="Lista"/>
              <w:tabs>
                <w:tab w:val="clear" w:pos="284"/>
                <w:tab w:val="left" w:pos="708"/>
              </w:tabs>
              <w:spacing w:before="0" w:after="106" w:line="260" w:lineRule="exact"/>
              <w:jc w:val="left"/>
              <w:rPr>
                <w:rFonts w:ascii="Century Gothic" w:hAnsi="Century Gothic" w:cs="Arial"/>
                <w:sz w:val="18"/>
                <w:szCs w:val="18"/>
              </w:rPr>
            </w:pPr>
            <w:r w:rsidRPr="00EF2595">
              <w:rPr>
                <w:rFonts w:ascii="Century Gothic" w:hAnsi="Century Gothic" w:cs="Arial"/>
                <w:b/>
                <w:color w:val="996600"/>
                <w:sz w:val="18"/>
                <w:szCs w:val="18"/>
              </w:rPr>
              <w:t>B1-5.</w:t>
            </w:r>
            <w:r w:rsidRPr="00EF2595">
              <w:rPr>
                <w:rFonts w:ascii="Century Gothic" w:hAnsi="Century Gothic" w:cs="Arial"/>
                <w:color w:val="000000"/>
                <w:sz w:val="18"/>
                <w:szCs w:val="18"/>
              </w:rPr>
              <w:t xml:space="preserve"> </w:t>
            </w:r>
            <w:r w:rsidRPr="00EF2595">
              <w:rPr>
                <w:rFonts w:ascii="Century Gothic" w:hAnsi="Century Gothic" w:cs="Arial"/>
                <w:sz w:val="18"/>
                <w:szCs w:val="18"/>
              </w:rPr>
              <w:t>Estructurar un pensamiento efectivo e independiente empleando las emociones de forma positiva.</w:t>
            </w:r>
          </w:p>
          <w:p w:rsidR="00933D9E" w:rsidRPr="00EF2595" w:rsidRDefault="00933D9E" w:rsidP="001A64FC">
            <w:pPr>
              <w:spacing w:after="0" w:line="240" w:lineRule="auto"/>
              <w:rPr>
                <w:rFonts w:ascii="Century Gothic" w:hAnsi="Century Gothic"/>
                <w:sz w:val="18"/>
                <w:szCs w:val="18"/>
              </w:rPr>
            </w:pPr>
            <w:r w:rsidRPr="00EF2595">
              <w:rPr>
                <w:rFonts w:ascii="Century Gothic" w:hAnsi="Century Gothic" w:cs="Arial"/>
                <w:b/>
                <w:color w:val="996600"/>
                <w:sz w:val="18"/>
                <w:szCs w:val="18"/>
              </w:rPr>
              <w:t>B1-7.</w:t>
            </w:r>
            <w:r w:rsidRPr="00EF2595">
              <w:rPr>
                <w:rFonts w:ascii="Century Gothic" w:hAnsi="Century Gothic" w:cs="Arial"/>
                <w:sz w:val="18"/>
                <w:szCs w:val="18"/>
              </w:rPr>
              <w:t xml:space="preserve"> Proponerse desafíos y llevarlos a cabo mediante una toma de decisiones personal, meditada y responsable, desarrollando un buen sentido del compromiso respecto a uno mismo y a los demás.</w:t>
            </w:r>
          </w:p>
        </w:tc>
        <w:tc>
          <w:tcPr>
            <w:tcW w:w="4820" w:type="dxa"/>
            <w:tcBorders>
              <w:top w:val="single" w:sz="8" w:space="0" w:color="8064A2"/>
              <w:left w:val="single" w:sz="8" w:space="0" w:color="8064A2"/>
              <w:bottom w:val="single" w:sz="8" w:space="0" w:color="8064A2"/>
              <w:right w:val="single" w:sz="8" w:space="0" w:color="8064A2"/>
            </w:tcBorders>
            <w:vAlign w:val="center"/>
          </w:tcPr>
          <w:tbl>
            <w:tblPr>
              <w:tblW w:w="4525"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36"/>
              <w:gridCol w:w="389"/>
            </w:tblGrid>
            <w:tr w:rsidR="00933D9E" w:rsidRPr="00EF2595" w:rsidTr="001A64FC">
              <w:tc>
                <w:tcPr>
                  <w:tcW w:w="5000" w:type="pct"/>
                  <w:gridSpan w:val="2"/>
                  <w:tcBorders>
                    <w:top w:val="single" w:sz="4" w:space="0" w:color="auto"/>
                    <w:left w:val="single" w:sz="4" w:space="0" w:color="auto"/>
                    <w:bottom w:val="single" w:sz="4" w:space="0" w:color="auto"/>
                    <w:right w:val="single" w:sz="4" w:space="0" w:color="auto"/>
                  </w:tcBorders>
                  <w:hideMark/>
                </w:tcPr>
                <w:p w:rsidR="00933D9E" w:rsidRPr="00EF2595" w:rsidRDefault="00933D9E" w:rsidP="001A64FC">
                  <w:pPr>
                    <w:pStyle w:val="Lista"/>
                    <w:tabs>
                      <w:tab w:val="clear" w:pos="284"/>
                      <w:tab w:val="left" w:pos="708"/>
                    </w:tabs>
                    <w:spacing w:before="0" w:after="106" w:line="260" w:lineRule="exact"/>
                    <w:jc w:val="left"/>
                    <w:rPr>
                      <w:rFonts w:ascii="Century Gothic" w:hAnsi="Century Gothic" w:cs="Arial"/>
                      <w:sz w:val="18"/>
                      <w:szCs w:val="18"/>
                    </w:rPr>
                  </w:pPr>
                  <w:r w:rsidRPr="00EF2595">
                    <w:rPr>
                      <w:rFonts w:ascii="Century Gothic" w:hAnsi="Century Gothic" w:cs="Arial"/>
                      <w:b/>
                      <w:color w:val="996600"/>
                      <w:sz w:val="18"/>
                      <w:szCs w:val="18"/>
                    </w:rPr>
                    <w:t>B1-1.2.</w:t>
                  </w:r>
                  <w:r w:rsidRPr="00EF2595">
                    <w:rPr>
                      <w:rFonts w:ascii="Century Gothic" w:hAnsi="Century Gothic" w:cs="Arial"/>
                      <w:color w:val="000000"/>
                      <w:sz w:val="18"/>
                      <w:szCs w:val="18"/>
                    </w:rPr>
                    <w:t xml:space="preserve"> </w:t>
                  </w:r>
                  <w:r w:rsidRPr="00EF2595">
                    <w:rPr>
                      <w:rFonts w:ascii="Century Gothic" w:hAnsi="Century Gothic" w:cs="Arial"/>
                      <w:sz w:val="18"/>
                      <w:szCs w:val="18"/>
                    </w:rPr>
                    <w:t>Razona el sentido del compromiso respecto a uno mismo y a los demás.</w:t>
                  </w:r>
                </w:p>
              </w:tc>
            </w:tr>
            <w:tr w:rsidR="00933D9E" w:rsidRPr="00EF2595" w:rsidTr="001A64FC">
              <w:trPr>
                <w:trHeight w:val="1423"/>
              </w:trPr>
              <w:tc>
                <w:tcPr>
                  <w:tcW w:w="5000" w:type="pct"/>
                  <w:gridSpan w:val="2"/>
                  <w:tcBorders>
                    <w:top w:val="single" w:sz="4" w:space="0" w:color="auto"/>
                    <w:left w:val="single" w:sz="4" w:space="0" w:color="auto"/>
                    <w:bottom w:val="single" w:sz="4" w:space="0" w:color="auto"/>
                    <w:right w:val="single" w:sz="4" w:space="0" w:color="auto"/>
                  </w:tcBorders>
                  <w:hideMark/>
                </w:tcPr>
                <w:p w:rsidR="00933D9E" w:rsidRPr="00EF2595" w:rsidRDefault="00933D9E" w:rsidP="001A64FC">
                  <w:pPr>
                    <w:pStyle w:val="Lista"/>
                    <w:tabs>
                      <w:tab w:val="clear" w:pos="284"/>
                      <w:tab w:val="left" w:pos="708"/>
                    </w:tabs>
                    <w:spacing w:before="0" w:after="106" w:line="260" w:lineRule="exact"/>
                    <w:jc w:val="left"/>
                    <w:rPr>
                      <w:rFonts w:ascii="Century Gothic" w:hAnsi="Century Gothic" w:cs="Arial"/>
                      <w:sz w:val="18"/>
                      <w:szCs w:val="18"/>
                    </w:rPr>
                  </w:pPr>
                  <w:r w:rsidRPr="00EF2595">
                    <w:rPr>
                      <w:rFonts w:ascii="Century Gothic" w:hAnsi="Century Gothic" w:cs="Arial"/>
                      <w:b/>
                      <w:color w:val="996600"/>
                      <w:sz w:val="18"/>
                      <w:szCs w:val="18"/>
                    </w:rPr>
                    <w:t>B1-2.2.</w:t>
                  </w:r>
                  <w:r w:rsidRPr="00EF2595">
                    <w:rPr>
                      <w:rFonts w:ascii="Century Gothic" w:hAnsi="Century Gothic" w:cs="Arial"/>
                      <w:color w:val="000000"/>
                      <w:sz w:val="18"/>
                      <w:szCs w:val="18"/>
                    </w:rPr>
                    <w:t xml:space="preserve"> </w:t>
                  </w:r>
                  <w:r w:rsidRPr="00EF2595">
                    <w:rPr>
                      <w:rFonts w:ascii="Century Gothic" w:hAnsi="Century Gothic" w:cs="Arial"/>
                      <w:sz w:val="18"/>
                      <w:szCs w:val="18"/>
                    </w:rPr>
                    <w:t>Explica razones para asumir sus responsabilidades.</w:t>
                  </w:r>
                </w:p>
              </w:tc>
            </w:tr>
            <w:tr w:rsidR="00933D9E" w:rsidRPr="00EF2595" w:rsidTr="001A64FC">
              <w:tc>
                <w:tcPr>
                  <w:tcW w:w="5000" w:type="pct"/>
                  <w:gridSpan w:val="2"/>
                  <w:tcBorders>
                    <w:top w:val="single" w:sz="4" w:space="0" w:color="auto"/>
                    <w:left w:val="single" w:sz="4" w:space="0" w:color="auto"/>
                    <w:bottom w:val="single" w:sz="4" w:space="0" w:color="auto"/>
                    <w:right w:val="single" w:sz="4" w:space="0" w:color="auto"/>
                  </w:tcBorders>
                  <w:hideMark/>
                </w:tcPr>
                <w:p w:rsidR="00933D9E" w:rsidRPr="00EF2595" w:rsidRDefault="00933D9E" w:rsidP="001A64FC">
                  <w:pPr>
                    <w:pStyle w:val="Lista"/>
                    <w:tabs>
                      <w:tab w:val="clear" w:pos="284"/>
                      <w:tab w:val="left" w:pos="708"/>
                    </w:tabs>
                    <w:spacing w:before="0" w:after="106" w:line="260" w:lineRule="exact"/>
                    <w:jc w:val="left"/>
                    <w:rPr>
                      <w:rFonts w:ascii="Century Gothic" w:hAnsi="Century Gothic" w:cs="Arial"/>
                      <w:sz w:val="18"/>
                      <w:szCs w:val="18"/>
                    </w:rPr>
                  </w:pPr>
                  <w:r w:rsidRPr="00EF2595">
                    <w:rPr>
                      <w:rFonts w:ascii="Century Gothic" w:hAnsi="Century Gothic" w:cs="Arial"/>
                      <w:b/>
                      <w:color w:val="996600"/>
                      <w:sz w:val="18"/>
                      <w:szCs w:val="18"/>
                    </w:rPr>
                    <w:t>B1-3.3.</w:t>
                  </w:r>
                  <w:r w:rsidRPr="00EF2595">
                    <w:rPr>
                      <w:rFonts w:ascii="Century Gothic" w:hAnsi="Century Gothic" w:cs="Arial"/>
                      <w:sz w:val="18"/>
                      <w:szCs w:val="18"/>
                    </w:rPr>
                    <w:t xml:space="preserve"> Sabe hacer frente a la incertidumbre, el miedo o el fracaso.</w:t>
                  </w:r>
                </w:p>
              </w:tc>
            </w:tr>
            <w:tr w:rsidR="00933D9E" w:rsidRPr="00EF2595" w:rsidTr="001A64FC">
              <w:tc>
                <w:tcPr>
                  <w:tcW w:w="5000" w:type="pct"/>
                  <w:gridSpan w:val="2"/>
                  <w:tcBorders>
                    <w:top w:val="single" w:sz="4" w:space="0" w:color="auto"/>
                    <w:left w:val="single" w:sz="4" w:space="0" w:color="auto"/>
                    <w:bottom w:val="single" w:sz="4" w:space="0" w:color="auto"/>
                    <w:right w:val="single" w:sz="4" w:space="0" w:color="auto"/>
                  </w:tcBorders>
                  <w:hideMark/>
                </w:tcPr>
                <w:p w:rsidR="00933D9E" w:rsidRPr="00EF2595" w:rsidRDefault="00933D9E" w:rsidP="001A64FC">
                  <w:pPr>
                    <w:pStyle w:val="Lista"/>
                    <w:tabs>
                      <w:tab w:val="clear" w:pos="284"/>
                      <w:tab w:val="left" w:pos="708"/>
                    </w:tabs>
                    <w:spacing w:before="0" w:after="106" w:line="260" w:lineRule="exact"/>
                    <w:jc w:val="left"/>
                    <w:rPr>
                      <w:rFonts w:ascii="Century Gothic" w:hAnsi="Century Gothic" w:cs="Arial"/>
                      <w:sz w:val="18"/>
                      <w:szCs w:val="18"/>
                    </w:rPr>
                  </w:pPr>
                  <w:r w:rsidRPr="00EF2595">
                    <w:rPr>
                      <w:rFonts w:ascii="Century Gothic" w:hAnsi="Century Gothic" w:cs="Arial"/>
                      <w:b/>
                      <w:color w:val="996600"/>
                      <w:sz w:val="18"/>
                      <w:szCs w:val="18"/>
                    </w:rPr>
                    <w:t>B1-4.1.</w:t>
                  </w:r>
                  <w:r w:rsidRPr="00EF2595">
                    <w:rPr>
                      <w:rFonts w:ascii="Century Gothic" w:hAnsi="Century Gothic" w:cs="Arial"/>
                      <w:color w:val="000000"/>
                      <w:sz w:val="18"/>
                      <w:szCs w:val="18"/>
                    </w:rPr>
                    <w:t xml:space="preserve"> </w:t>
                  </w:r>
                  <w:r w:rsidRPr="00EF2595">
                    <w:rPr>
                      <w:rFonts w:ascii="Century Gothic" w:hAnsi="Century Gothic" w:cs="Arial"/>
                      <w:sz w:val="18"/>
                      <w:szCs w:val="18"/>
                    </w:rPr>
                    <w:t>Conoce y asume los rasgos característicos de su personalidad, poniéndolos de manifiesto asertivamente.</w:t>
                  </w:r>
                </w:p>
              </w:tc>
            </w:tr>
            <w:tr w:rsidR="00933D9E" w:rsidRPr="00EF2595" w:rsidTr="001A64FC">
              <w:tc>
                <w:tcPr>
                  <w:tcW w:w="5000" w:type="pct"/>
                  <w:gridSpan w:val="2"/>
                  <w:tcBorders>
                    <w:top w:val="single" w:sz="4" w:space="0" w:color="auto"/>
                    <w:left w:val="single" w:sz="4" w:space="0" w:color="auto"/>
                    <w:bottom w:val="single" w:sz="4" w:space="0" w:color="auto"/>
                    <w:right w:val="single" w:sz="4" w:space="0" w:color="auto"/>
                  </w:tcBorders>
                  <w:hideMark/>
                </w:tcPr>
                <w:p w:rsidR="00933D9E" w:rsidRPr="00EF2595" w:rsidRDefault="00933D9E" w:rsidP="001A64FC">
                  <w:pPr>
                    <w:pStyle w:val="Lista"/>
                    <w:tabs>
                      <w:tab w:val="clear" w:pos="284"/>
                      <w:tab w:val="left" w:pos="708"/>
                    </w:tabs>
                    <w:spacing w:before="0" w:after="106" w:line="260" w:lineRule="exact"/>
                    <w:jc w:val="left"/>
                    <w:rPr>
                      <w:rFonts w:ascii="Century Gothic" w:hAnsi="Century Gothic" w:cs="Arial"/>
                      <w:sz w:val="18"/>
                      <w:szCs w:val="18"/>
                    </w:rPr>
                  </w:pPr>
                  <w:r w:rsidRPr="00EF2595">
                    <w:rPr>
                      <w:rFonts w:ascii="Century Gothic" w:hAnsi="Century Gothic" w:cs="Arial"/>
                      <w:b/>
                      <w:color w:val="996600"/>
                      <w:sz w:val="18"/>
                      <w:szCs w:val="18"/>
                    </w:rPr>
                    <w:t>B1-4.2.</w:t>
                  </w:r>
                  <w:r w:rsidRPr="00EF2595">
                    <w:rPr>
                      <w:rFonts w:ascii="Century Gothic" w:hAnsi="Century Gothic" w:cs="Arial"/>
                      <w:sz w:val="18"/>
                      <w:szCs w:val="18"/>
                    </w:rPr>
                    <w:t xml:space="preserve"> Expresa la percepción de su propia identidad integrando la representación que hace de sí mismo y la imagen que expresan los demás.</w:t>
                  </w:r>
                </w:p>
              </w:tc>
            </w:tr>
            <w:tr w:rsidR="00933D9E" w:rsidRPr="00EF2595" w:rsidTr="001A64FC">
              <w:tc>
                <w:tcPr>
                  <w:tcW w:w="5000" w:type="pct"/>
                  <w:gridSpan w:val="2"/>
                  <w:tcBorders>
                    <w:top w:val="single" w:sz="4" w:space="0" w:color="auto"/>
                    <w:left w:val="single" w:sz="4" w:space="0" w:color="auto"/>
                    <w:bottom w:val="single" w:sz="4" w:space="0" w:color="auto"/>
                    <w:right w:val="single" w:sz="4" w:space="0" w:color="auto"/>
                  </w:tcBorders>
                  <w:hideMark/>
                </w:tcPr>
                <w:p w:rsidR="00933D9E" w:rsidRPr="00EF2595" w:rsidRDefault="00933D9E" w:rsidP="001A64FC">
                  <w:pPr>
                    <w:pStyle w:val="Lista"/>
                    <w:tabs>
                      <w:tab w:val="clear" w:pos="284"/>
                      <w:tab w:val="left" w:pos="708"/>
                    </w:tabs>
                    <w:spacing w:before="0" w:after="106" w:line="260" w:lineRule="exact"/>
                    <w:jc w:val="left"/>
                    <w:rPr>
                      <w:rFonts w:ascii="Century Gothic" w:hAnsi="Century Gothic" w:cs="Arial"/>
                      <w:sz w:val="18"/>
                      <w:szCs w:val="18"/>
                    </w:rPr>
                  </w:pPr>
                  <w:r w:rsidRPr="00EF2595">
                    <w:rPr>
                      <w:rFonts w:ascii="Century Gothic" w:hAnsi="Century Gothic" w:cs="Arial"/>
                      <w:b/>
                      <w:color w:val="996600"/>
                      <w:sz w:val="18"/>
                      <w:szCs w:val="18"/>
                    </w:rPr>
                    <w:t>B1-5.5.</w:t>
                  </w:r>
                  <w:r w:rsidRPr="00EF2595">
                    <w:rPr>
                      <w:rFonts w:ascii="Century Gothic" w:hAnsi="Century Gothic" w:cs="Arial"/>
                      <w:color w:val="000000"/>
                      <w:sz w:val="18"/>
                      <w:szCs w:val="18"/>
                    </w:rPr>
                    <w:t xml:space="preserve"> </w:t>
                  </w:r>
                  <w:r w:rsidRPr="00EF2595">
                    <w:rPr>
                      <w:rFonts w:ascii="Century Gothic" w:hAnsi="Century Gothic" w:cs="Arial"/>
                      <w:sz w:val="18"/>
                      <w:szCs w:val="18"/>
                    </w:rPr>
                    <w:t>Realiza un adecuado reconocimiento e identificación de sus emociones.</w:t>
                  </w:r>
                </w:p>
              </w:tc>
            </w:tr>
            <w:tr w:rsidR="00933D9E" w:rsidRPr="00EF2595" w:rsidTr="001A64FC">
              <w:trPr>
                <w:gridAfter w:val="1"/>
                <w:wAfter w:w="430" w:type="pct"/>
              </w:trPr>
              <w:tc>
                <w:tcPr>
                  <w:tcW w:w="4570" w:type="pct"/>
                </w:tcPr>
                <w:p w:rsidR="00933D9E" w:rsidRPr="00EF2595" w:rsidRDefault="00933D9E" w:rsidP="001A64FC">
                  <w:pPr>
                    <w:pStyle w:val="Lista"/>
                    <w:tabs>
                      <w:tab w:val="clear" w:pos="284"/>
                    </w:tabs>
                    <w:spacing w:before="0" w:after="106" w:line="260" w:lineRule="exact"/>
                    <w:jc w:val="left"/>
                    <w:rPr>
                      <w:rFonts w:ascii="Century Gothic" w:hAnsi="Century Gothic" w:cs="Arial"/>
                      <w:sz w:val="18"/>
                      <w:szCs w:val="18"/>
                    </w:rPr>
                  </w:pPr>
                  <w:r w:rsidRPr="00EF2595">
                    <w:rPr>
                      <w:rFonts w:ascii="Century Gothic" w:hAnsi="Century Gothic" w:cs="Arial"/>
                      <w:b/>
                      <w:color w:val="996600"/>
                      <w:sz w:val="18"/>
                      <w:szCs w:val="18"/>
                    </w:rPr>
                    <w:t>B1-7.1.</w:t>
                  </w:r>
                  <w:r w:rsidRPr="00EF2595">
                    <w:rPr>
                      <w:rFonts w:ascii="Century Gothic" w:hAnsi="Century Gothic" w:cs="Arial"/>
                      <w:color w:val="000000"/>
                      <w:sz w:val="18"/>
                      <w:szCs w:val="18"/>
                    </w:rPr>
                    <w:t xml:space="preserve"> </w:t>
                  </w:r>
                  <w:r w:rsidRPr="00EF2595">
                    <w:rPr>
                      <w:rFonts w:ascii="Century Gothic" w:hAnsi="Century Gothic" w:cs="Arial"/>
                      <w:sz w:val="18"/>
                      <w:szCs w:val="18"/>
                    </w:rPr>
                    <w:t>Sopesa las consecuencias de sus acciones.</w:t>
                  </w:r>
                </w:p>
              </w:tc>
            </w:tr>
            <w:tr w:rsidR="00933D9E" w:rsidRPr="00EF2595" w:rsidTr="001A64FC">
              <w:trPr>
                <w:gridAfter w:val="1"/>
                <w:wAfter w:w="430" w:type="pct"/>
              </w:trPr>
              <w:tc>
                <w:tcPr>
                  <w:tcW w:w="4570" w:type="pct"/>
                </w:tcPr>
                <w:p w:rsidR="00933D9E" w:rsidRPr="00EF2595" w:rsidRDefault="00933D9E" w:rsidP="001A64FC">
                  <w:pPr>
                    <w:pStyle w:val="Lista"/>
                    <w:tabs>
                      <w:tab w:val="clear" w:pos="284"/>
                    </w:tabs>
                    <w:spacing w:before="0" w:after="106" w:line="260" w:lineRule="exact"/>
                    <w:jc w:val="left"/>
                    <w:rPr>
                      <w:rFonts w:ascii="Century Gothic" w:hAnsi="Century Gothic" w:cs="Arial"/>
                      <w:b/>
                      <w:color w:val="996600"/>
                      <w:sz w:val="18"/>
                      <w:szCs w:val="18"/>
                    </w:rPr>
                  </w:pPr>
                  <w:r w:rsidRPr="00EF2595">
                    <w:rPr>
                      <w:rFonts w:ascii="Century Gothic" w:hAnsi="Century Gothic" w:cs="Arial"/>
                      <w:b/>
                      <w:color w:val="996600"/>
                      <w:sz w:val="18"/>
                      <w:szCs w:val="18"/>
                    </w:rPr>
                    <w:t>B1-7.2.</w:t>
                  </w:r>
                  <w:r w:rsidRPr="00EF2595">
                    <w:rPr>
                      <w:rFonts w:ascii="Century Gothic" w:hAnsi="Century Gothic" w:cs="Arial"/>
                      <w:color w:val="000000"/>
                      <w:sz w:val="18"/>
                      <w:szCs w:val="18"/>
                    </w:rPr>
                    <w:t xml:space="preserve"> </w:t>
                  </w:r>
                  <w:r w:rsidRPr="00EF2595">
                    <w:rPr>
                      <w:rFonts w:ascii="Century Gothic" w:hAnsi="Century Gothic" w:cs="Arial"/>
                      <w:sz w:val="18"/>
                      <w:szCs w:val="18"/>
                    </w:rPr>
                    <w:t>Desarrolla actitudes de respeto y solidaridad hacia los demás en situaciones formales e informales de interacción social.</w:t>
                  </w:r>
                </w:p>
              </w:tc>
            </w:tr>
            <w:tr w:rsidR="00933D9E" w:rsidRPr="00EF2595" w:rsidTr="001A64FC">
              <w:trPr>
                <w:gridAfter w:val="1"/>
                <w:wAfter w:w="430" w:type="pct"/>
              </w:trPr>
              <w:tc>
                <w:tcPr>
                  <w:tcW w:w="4570" w:type="pct"/>
                </w:tcPr>
                <w:p w:rsidR="00933D9E" w:rsidRPr="00EF2595" w:rsidRDefault="00933D9E" w:rsidP="001A64FC">
                  <w:pPr>
                    <w:pStyle w:val="Lista"/>
                    <w:tabs>
                      <w:tab w:val="clear" w:pos="284"/>
                    </w:tabs>
                    <w:spacing w:before="0" w:after="106" w:line="260" w:lineRule="exact"/>
                    <w:jc w:val="left"/>
                    <w:rPr>
                      <w:rFonts w:ascii="Century Gothic" w:hAnsi="Century Gothic" w:cs="Arial"/>
                      <w:sz w:val="18"/>
                      <w:szCs w:val="18"/>
                    </w:rPr>
                  </w:pPr>
                  <w:r w:rsidRPr="00EF2595">
                    <w:rPr>
                      <w:rFonts w:ascii="Century Gothic" w:hAnsi="Century Gothic" w:cs="Arial"/>
                      <w:b/>
                      <w:color w:val="996600"/>
                      <w:sz w:val="18"/>
                      <w:szCs w:val="18"/>
                    </w:rPr>
                    <w:t>B1-7.3.</w:t>
                  </w:r>
                  <w:r w:rsidRPr="00EF2595">
                    <w:rPr>
                      <w:rFonts w:ascii="Century Gothic" w:hAnsi="Century Gothic" w:cs="Arial"/>
                      <w:color w:val="000000"/>
                      <w:sz w:val="18"/>
                      <w:szCs w:val="18"/>
                    </w:rPr>
                    <w:t xml:space="preserve"> </w:t>
                  </w:r>
                  <w:r w:rsidRPr="00EF2595">
                    <w:rPr>
                      <w:rFonts w:ascii="Century Gothic" w:hAnsi="Century Gothic" w:cs="Arial"/>
                      <w:sz w:val="18"/>
                      <w:szCs w:val="18"/>
                    </w:rPr>
                    <w:t>Emplea el pensamiento consecuencial para tomar decisiones éticas.</w:t>
                  </w:r>
                </w:p>
              </w:tc>
            </w:tr>
          </w:tbl>
          <w:p w:rsidR="00933D9E" w:rsidRPr="00EF2595" w:rsidRDefault="00933D9E" w:rsidP="001A64FC">
            <w:pPr>
              <w:spacing w:after="0" w:line="240" w:lineRule="auto"/>
              <w:jc w:val="center"/>
              <w:rPr>
                <w:rFonts w:ascii="Century Gothic" w:hAnsi="Century Gothic"/>
                <w:sz w:val="18"/>
                <w:szCs w:val="18"/>
              </w:rPr>
            </w:pPr>
          </w:p>
        </w:tc>
      </w:tr>
      <w:tr w:rsidR="00933D9E" w:rsidRPr="00EF2595" w:rsidTr="001A64FC">
        <w:trPr>
          <w:trHeight w:val="1266"/>
        </w:trPr>
        <w:tc>
          <w:tcPr>
            <w:tcW w:w="1537" w:type="dxa"/>
            <w:tcBorders>
              <w:top w:val="single" w:sz="8" w:space="0" w:color="8064A2"/>
              <w:left w:val="single" w:sz="8" w:space="0" w:color="8064A2"/>
              <w:bottom w:val="single" w:sz="8" w:space="0" w:color="8064A2"/>
              <w:right w:val="single" w:sz="8" w:space="0" w:color="8064A2"/>
            </w:tcBorders>
            <w:vAlign w:val="center"/>
          </w:tcPr>
          <w:p w:rsidR="00933D9E" w:rsidRPr="00EF2595" w:rsidRDefault="00933D9E" w:rsidP="001A64FC">
            <w:pPr>
              <w:pStyle w:val="Lista"/>
              <w:tabs>
                <w:tab w:val="clear" w:pos="284"/>
                <w:tab w:val="left" w:pos="708"/>
              </w:tabs>
              <w:spacing w:before="0" w:after="106" w:line="260" w:lineRule="exact"/>
              <w:jc w:val="center"/>
              <w:rPr>
                <w:rFonts w:ascii="Century Gothic" w:hAnsi="Century Gothic" w:cs="Arial"/>
                <w:b/>
                <w:sz w:val="18"/>
                <w:szCs w:val="18"/>
              </w:rPr>
            </w:pPr>
            <w:r w:rsidRPr="00EF2595">
              <w:rPr>
                <w:rFonts w:ascii="Century Gothic" w:hAnsi="Century Gothic" w:cs="Arial"/>
                <w:b/>
                <w:sz w:val="18"/>
                <w:szCs w:val="18"/>
              </w:rPr>
              <w:t xml:space="preserve">BLOQUE 2. LA COMPRENSIÓN Y EL RESPETO EN LAS RELACIONES </w:t>
            </w:r>
            <w:r w:rsidRPr="00EF2595">
              <w:rPr>
                <w:rFonts w:ascii="Century Gothic" w:hAnsi="Century Gothic" w:cs="Arial"/>
                <w:b/>
                <w:sz w:val="18"/>
                <w:szCs w:val="18"/>
              </w:rPr>
              <w:lastRenderedPageBreak/>
              <w:t>INTERPERSONALES</w:t>
            </w:r>
          </w:p>
        </w:tc>
        <w:tc>
          <w:tcPr>
            <w:tcW w:w="4725" w:type="dxa"/>
            <w:gridSpan w:val="2"/>
            <w:tcBorders>
              <w:top w:val="single" w:sz="8" w:space="0" w:color="8064A2"/>
              <w:left w:val="single" w:sz="8" w:space="0" w:color="8064A2"/>
              <w:bottom w:val="single" w:sz="8" w:space="0" w:color="8064A2"/>
              <w:right w:val="single" w:sz="8" w:space="0" w:color="8064A2"/>
            </w:tcBorders>
            <w:vAlign w:val="center"/>
          </w:tcPr>
          <w:p w:rsidR="00933D9E" w:rsidRPr="00EF2595" w:rsidRDefault="00933D9E" w:rsidP="00933D9E">
            <w:pPr>
              <w:pStyle w:val="Lista"/>
              <w:numPr>
                <w:ilvl w:val="0"/>
                <w:numId w:val="1"/>
              </w:numPr>
              <w:tabs>
                <w:tab w:val="clear" w:pos="0"/>
                <w:tab w:val="clear" w:pos="284"/>
              </w:tabs>
              <w:spacing w:before="0" w:after="106" w:line="260" w:lineRule="exact"/>
              <w:ind w:left="284" w:hanging="284"/>
              <w:jc w:val="left"/>
              <w:rPr>
                <w:rFonts w:ascii="Century Gothic" w:hAnsi="Century Gothic" w:cs="Arial"/>
                <w:sz w:val="18"/>
                <w:szCs w:val="18"/>
              </w:rPr>
            </w:pPr>
            <w:r w:rsidRPr="00EF2595">
              <w:rPr>
                <w:rFonts w:ascii="Century Gothic" w:hAnsi="Century Gothic" w:cs="Arial"/>
                <w:sz w:val="18"/>
                <w:szCs w:val="18"/>
              </w:rPr>
              <w:lastRenderedPageBreak/>
              <w:t>La empatía y la integración social. Actitudes de empatía, respeto e integración hacia personas que padecen alguna dificultad, enfermedad o trastorno o que carecen de alguno de los sentidos.</w:t>
            </w:r>
          </w:p>
          <w:p w:rsidR="00933D9E" w:rsidRPr="00EF2595" w:rsidRDefault="00933D9E" w:rsidP="00933D9E">
            <w:pPr>
              <w:pStyle w:val="Lista"/>
              <w:numPr>
                <w:ilvl w:val="0"/>
                <w:numId w:val="1"/>
              </w:numPr>
              <w:tabs>
                <w:tab w:val="clear" w:pos="0"/>
                <w:tab w:val="clear" w:pos="284"/>
              </w:tabs>
              <w:spacing w:before="0" w:after="106" w:line="260" w:lineRule="exact"/>
              <w:ind w:left="284" w:hanging="284"/>
              <w:jc w:val="left"/>
              <w:rPr>
                <w:rFonts w:ascii="Century Gothic" w:hAnsi="Century Gothic" w:cs="Arial"/>
                <w:sz w:val="18"/>
                <w:szCs w:val="18"/>
              </w:rPr>
            </w:pPr>
            <w:r w:rsidRPr="00EF2595">
              <w:rPr>
                <w:rFonts w:ascii="Century Gothic" w:hAnsi="Century Gothic" w:cs="Arial"/>
                <w:sz w:val="18"/>
                <w:szCs w:val="18"/>
              </w:rPr>
              <w:lastRenderedPageBreak/>
              <w:t>Respeto por las diferencias de las personas y valoración positiva de la diversidad sin forma de discriminación ni victimización alguna. La resolución de conflictos interpersonales en la vida cotidiana de forma respetuosa y cooperativa.</w:t>
            </w:r>
          </w:p>
        </w:tc>
        <w:tc>
          <w:tcPr>
            <w:tcW w:w="661" w:type="dxa"/>
            <w:tcBorders>
              <w:top w:val="single" w:sz="8" w:space="0" w:color="8064A2"/>
              <w:left w:val="single" w:sz="8" w:space="0" w:color="8064A2"/>
              <w:bottom w:val="single" w:sz="8" w:space="0" w:color="8064A2"/>
              <w:right w:val="single" w:sz="8" w:space="0" w:color="8064A2"/>
            </w:tcBorders>
            <w:vAlign w:val="center"/>
          </w:tcPr>
          <w:p w:rsidR="00933D9E" w:rsidRPr="00EF2595" w:rsidRDefault="00933D9E" w:rsidP="001A64FC">
            <w:pPr>
              <w:spacing w:after="106" w:line="260" w:lineRule="exact"/>
              <w:jc w:val="center"/>
              <w:rPr>
                <w:rFonts w:ascii="Century Gothic" w:hAnsi="Century Gothic" w:cs="Arial"/>
                <w:noProof/>
                <w:sz w:val="18"/>
                <w:szCs w:val="18"/>
              </w:rPr>
            </w:pPr>
            <w:r w:rsidRPr="00EF2595">
              <w:rPr>
                <w:rFonts w:ascii="Century Gothic" w:hAnsi="Century Gothic" w:cs="Arial"/>
                <w:noProof/>
                <w:sz w:val="18"/>
                <w:szCs w:val="18"/>
              </w:rPr>
              <w:lastRenderedPageBreak/>
              <w:t>CL</w:t>
            </w:r>
          </w:p>
          <w:p w:rsidR="00933D9E" w:rsidRPr="00EF2595" w:rsidRDefault="00933D9E" w:rsidP="001A64FC">
            <w:pPr>
              <w:spacing w:after="106" w:line="260" w:lineRule="exact"/>
              <w:jc w:val="center"/>
              <w:rPr>
                <w:rFonts w:ascii="Century Gothic" w:hAnsi="Century Gothic" w:cs="Arial"/>
                <w:noProof/>
                <w:sz w:val="18"/>
                <w:szCs w:val="18"/>
              </w:rPr>
            </w:pPr>
            <w:r w:rsidRPr="00EF2595">
              <w:rPr>
                <w:rFonts w:ascii="Century Gothic" w:hAnsi="Century Gothic" w:cs="Arial"/>
                <w:noProof/>
                <w:sz w:val="18"/>
                <w:szCs w:val="18"/>
              </w:rPr>
              <w:t>IE</w:t>
            </w:r>
          </w:p>
          <w:p w:rsidR="00933D9E" w:rsidRPr="00EF2595" w:rsidRDefault="00933D9E" w:rsidP="001A64FC">
            <w:pPr>
              <w:spacing w:after="106" w:line="260" w:lineRule="exact"/>
              <w:jc w:val="center"/>
              <w:rPr>
                <w:rFonts w:ascii="Century Gothic" w:hAnsi="Century Gothic" w:cs="Arial"/>
                <w:noProof/>
                <w:sz w:val="18"/>
                <w:szCs w:val="18"/>
              </w:rPr>
            </w:pPr>
            <w:r w:rsidRPr="00EF2595">
              <w:rPr>
                <w:rFonts w:ascii="Century Gothic" w:hAnsi="Century Gothic" w:cs="Arial"/>
                <w:noProof/>
                <w:sz w:val="18"/>
                <w:szCs w:val="18"/>
              </w:rPr>
              <w:t>CSC</w:t>
            </w:r>
          </w:p>
        </w:tc>
        <w:tc>
          <w:tcPr>
            <w:tcW w:w="3958" w:type="dxa"/>
            <w:tcBorders>
              <w:top w:val="single" w:sz="8" w:space="0" w:color="8064A2"/>
              <w:left w:val="single" w:sz="8" w:space="0" w:color="8064A2"/>
              <w:bottom w:val="single" w:sz="8" w:space="0" w:color="8064A2"/>
              <w:right w:val="single" w:sz="8" w:space="0" w:color="8064A2"/>
            </w:tcBorders>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32"/>
            </w:tblGrid>
            <w:tr w:rsidR="00933D9E" w:rsidRPr="00EF2595" w:rsidTr="001A64FC">
              <w:tc>
                <w:tcPr>
                  <w:tcW w:w="1460" w:type="pct"/>
                  <w:tcBorders>
                    <w:top w:val="single" w:sz="4" w:space="0" w:color="auto"/>
                    <w:left w:val="single" w:sz="4" w:space="0" w:color="auto"/>
                    <w:bottom w:val="single" w:sz="4" w:space="0" w:color="auto"/>
                    <w:right w:val="single" w:sz="4" w:space="0" w:color="auto"/>
                  </w:tcBorders>
                  <w:hideMark/>
                </w:tcPr>
                <w:p w:rsidR="00933D9E" w:rsidRPr="00EF2595" w:rsidRDefault="00933D9E" w:rsidP="001A64FC">
                  <w:pPr>
                    <w:pStyle w:val="Lista"/>
                    <w:tabs>
                      <w:tab w:val="clear" w:pos="284"/>
                      <w:tab w:val="left" w:pos="708"/>
                    </w:tabs>
                    <w:spacing w:before="0" w:after="106" w:line="260" w:lineRule="exact"/>
                    <w:jc w:val="left"/>
                    <w:rPr>
                      <w:rFonts w:ascii="Century Gothic" w:hAnsi="Century Gothic" w:cs="Arial"/>
                      <w:sz w:val="18"/>
                      <w:szCs w:val="18"/>
                    </w:rPr>
                  </w:pPr>
                  <w:r w:rsidRPr="00EF2595">
                    <w:rPr>
                      <w:rFonts w:ascii="Century Gothic" w:hAnsi="Century Gothic" w:cs="Arial"/>
                      <w:b/>
                      <w:color w:val="996600"/>
                      <w:sz w:val="18"/>
                      <w:szCs w:val="18"/>
                    </w:rPr>
                    <w:t>B2-2.</w:t>
                  </w:r>
                  <w:r w:rsidRPr="00EF2595">
                    <w:rPr>
                      <w:rFonts w:ascii="Century Gothic" w:hAnsi="Century Gothic" w:cs="Arial"/>
                      <w:color w:val="000000"/>
                      <w:sz w:val="18"/>
                      <w:szCs w:val="18"/>
                    </w:rPr>
                    <w:t xml:space="preserve"> </w:t>
                  </w:r>
                  <w:r w:rsidRPr="00EF2595">
                    <w:rPr>
                      <w:rFonts w:ascii="Century Gothic" w:hAnsi="Century Gothic" w:cs="Arial"/>
                      <w:sz w:val="18"/>
                      <w:szCs w:val="18"/>
                      <w:lang w:val="es-ES_tradnl"/>
                    </w:rPr>
                    <w:t>Utilizar habilidades de escucha y el pensamiento de perspectiva con empatía.</w:t>
                  </w:r>
                </w:p>
              </w:tc>
            </w:tr>
            <w:tr w:rsidR="00933D9E" w:rsidRPr="00EF2595" w:rsidTr="001A64FC">
              <w:trPr>
                <w:trHeight w:val="1170"/>
              </w:trPr>
              <w:tc>
                <w:tcPr>
                  <w:tcW w:w="1460" w:type="pct"/>
                  <w:tcBorders>
                    <w:top w:val="single" w:sz="4" w:space="0" w:color="auto"/>
                    <w:left w:val="single" w:sz="4" w:space="0" w:color="auto"/>
                    <w:bottom w:val="single" w:sz="4" w:space="0" w:color="auto"/>
                    <w:right w:val="single" w:sz="4" w:space="0" w:color="auto"/>
                  </w:tcBorders>
                  <w:hideMark/>
                </w:tcPr>
                <w:p w:rsidR="00933D9E" w:rsidRPr="00EF2595" w:rsidRDefault="00933D9E" w:rsidP="001A64FC">
                  <w:pPr>
                    <w:pStyle w:val="Lista"/>
                    <w:tabs>
                      <w:tab w:val="clear" w:pos="284"/>
                      <w:tab w:val="left" w:pos="708"/>
                    </w:tabs>
                    <w:spacing w:before="0" w:after="106" w:line="260" w:lineRule="exact"/>
                    <w:jc w:val="left"/>
                    <w:rPr>
                      <w:rFonts w:ascii="Century Gothic" w:hAnsi="Century Gothic" w:cs="Arial"/>
                      <w:sz w:val="18"/>
                      <w:szCs w:val="18"/>
                    </w:rPr>
                  </w:pPr>
                  <w:r w:rsidRPr="00EF2595">
                    <w:rPr>
                      <w:rFonts w:ascii="Century Gothic" w:hAnsi="Century Gothic" w:cs="Arial"/>
                      <w:b/>
                      <w:color w:val="996600"/>
                      <w:sz w:val="18"/>
                      <w:szCs w:val="18"/>
                    </w:rPr>
                    <w:lastRenderedPageBreak/>
                    <w:t>B2-6.</w:t>
                  </w:r>
                  <w:r w:rsidRPr="00EF2595">
                    <w:rPr>
                      <w:rFonts w:ascii="Century Gothic" w:hAnsi="Century Gothic" w:cs="Arial"/>
                      <w:color w:val="000000"/>
                      <w:sz w:val="18"/>
                      <w:szCs w:val="18"/>
                    </w:rPr>
                    <w:t xml:space="preserve"> </w:t>
                  </w:r>
                  <w:r w:rsidRPr="00EF2595">
                    <w:rPr>
                      <w:rFonts w:ascii="Century Gothic" w:hAnsi="Century Gothic" w:cs="Arial"/>
                      <w:sz w:val="18"/>
                      <w:szCs w:val="18"/>
                      <w:lang w:val="es-ES_tradnl"/>
                    </w:rPr>
                    <w:t>Establecer relaciones interpersonales positivas empleando habilidades sociales.</w:t>
                  </w:r>
                </w:p>
              </w:tc>
            </w:tr>
            <w:tr w:rsidR="00933D9E" w:rsidRPr="00EF2595" w:rsidTr="001A64FC">
              <w:trPr>
                <w:trHeight w:val="621"/>
              </w:trPr>
              <w:tc>
                <w:tcPr>
                  <w:tcW w:w="1460" w:type="pct"/>
                  <w:vMerge w:val="restart"/>
                  <w:tcBorders>
                    <w:top w:val="single" w:sz="4" w:space="0" w:color="auto"/>
                    <w:left w:val="single" w:sz="4" w:space="0" w:color="auto"/>
                    <w:bottom w:val="single" w:sz="4" w:space="0" w:color="auto"/>
                    <w:right w:val="single" w:sz="4" w:space="0" w:color="auto"/>
                  </w:tcBorders>
                  <w:hideMark/>
                </w:tcPr>
                <w:p w:rsidR="00933D9E" w:rsidRPr="00EF2595" w:rsidRDefault="00933D9E" w:rsidP="001A64FC">
                  <w:pPr>
                    <w:pStyle w:val="Lista"/>
                    <w:tabs>
                      <w:tab w:val="clear" w:pos="284"/>
                      <w:tab w:val="left" w:pos="708"/>
                    </w:tabs>
                    <w:spacing w:before="0" w:after="106" w:line="260" w:lineRule="exact"/>
                    <w:jc w:val="left"/>
                    <w:rPr>
                      <w:rFonts w:ascii="Century Gothic" w:hAnsi="Century Gothic" w:cs="Arial"/>
                      <w:sz w:val="18"/>
                      <w:szCs w:val="18"/>
                    </w:rPr>
                  </w:pPr>
                  <w:r w:rsidRPr="00EF2595">
                    <w:rPr>
                      <w:rFonts w:ascii="Century Gothic" w:hAnsi="Century Gothic" w:cs="Arial"/>
                      <w:b/>
                      <w:color w:val="996600"/>
                      <w:sz w:val="18"/>
                      <w:szCs w:val="18"/>
                    </w:rPr>
                    <w:t>B2-7.</w:t>
                  </w:r>
                  <w:r w:rsidRPr="00EF2595">
                    <w:rPr>
                      <w:rFonts w:ascii="Century Gothic" w:hAnsi="Century Gothic" w:cs="Arial"/>
                      <w:sz w:val="18"/>
                      <w:szCs w:val="18"/>
                      <w:lang w:val="es-ES_tradnl"/>
                    </w:rPr>
                    <w:t xml:space="preserve"> Actuar con tolerancia comprendiendo y aceptando las diferencias.</w:t>
                  </w:r>
                </w:p>
              </w:tc>
            </w:tr>
            <w:tr w:rsidR="00933D9E" w:rsidRPr="00EF2595" w:rsidTr="001A64FC">
              <w:trPr>
                <w:trHeight w:val="233"/>
              </w:trPr>
              <w:tc>
                <w:tcPr>
                  <w:tcW w:w="8828" w:type="dxa"/>
                  <w:vMerge/>
                  <w:tcBorders>
                    <w:top w:val="single" w:sz="4" w:space="0" w:color="auto"/>
                    <w:left w:val="single" w:sz="4" w:space="0" w:color="auto"/>
                    <w:bottom w:val="single" w:sz="4" w:space="0" w:color="auto"/>
                    <w:right w:val="single" w:sz="4" w:space="0" w:color="auto"/>
                  </w:tcBorders>
                  <w:vAlign w:val="center"/>
                  <w:hideMark/>
                </w:tcPr>
                <w:p w:rsidR="00933D9E" w:rsidRPr="00EF2595" w:rsidRDefault="00933D9E" w:rsidP="001A64FC">
                  <w:pPr>
                    <w:spacing w:after="0" w:line="240" w:lineRule="auto"/>
                    <w:rPr>
                      <w:rFonts w:ascii="Century Gothic" w:hAnsi="Century Gothic" w:cs="Arial"/>
                      <w:sz w:val="18"/>
                      <w:szCs w:val="18"/>
                    </w:rPr>
                  </w:pPr>
                </w:p>
              </w:tc>
            </w:tr>
          </w:tbl>
          <w:p w:rsidR="00933D9E" w:rsidRPr="00EF2595" w:rsidRDefault="00933D9E" w:rsidP="001A64FC">
            <w:pPr>
              <w:pStyle w:val="Lista"/>
              <w:tabs>
                <w:tab w:val="clear" w:pos="284"/>
                <w:tab w:val="left" w:pos="708"/>
              </w:tabs>
              <w:spacing w:before="0" w:after="106" w:line="260" w:lineRule="exact"/>
              <w:ind w:left="284"/>
              <w:jc w:val="left"/>
              <w:rPr>
                <w:rFonts w:ascii="Century Gothic" w:hAnsi="Century Gothic" w:cs="Arial"/>
                <w:b/>
                <w:color w:val="996600"/>
                <w:sz w:val="18"/>
                <w:szCs w:val="18"/>
              </w:rPr>
            </w:pPr>
          </w:p>
        </w:tc>
        <w:tc>
          <w:tcPr>
            <w:tcW w:w="4820" w:type="dxa"/>
            <w:tcBorders>
              <w:top w:val="single" w:sz="8" w:space="0" w:color="8064A2"/>
              <w:left w:val="single" w:sz="8" w:space="0" w:color="8064A2"/>
              <w:bottom w:val="single" w:sz="8" w:space="0" w:color="8064A2"/>
              <w:right w:val="single" w:sz="8" w:space="0" w:color="8064A2"/>
            </w:tcBorders>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94"/>
            </w:tblGrid>
            <w:tr w:rsidR="00933D9E" w:rsidRPr="00EF2595" w:rsidTr="001A64FC">
              <w:tc>
                <w:tcPr>
                  <w:tcW w:w="1460" w:type="pct"/>
                  <w:tcBorders>
                    <w:top w:val="single" w:sz="4" w:space="0" w:color="auto"/>
                    <w:left w:val="single" w:sz="4" w:space="0" w:color="auto"/>
                    <w:bottom w:val="single" w:sz="4" w:space="0" w:color="auto"/>
                    <w:right w:val="single" w:sz="4" w:space="0" w:color="auto"/>
                  </w:tcBorders>
                  <w:hideMark/>
                </w:tcPr>
                <w:p w:rsidR="00933D9E" w:rsidRPr="00EF2595" w:rsidRDefault="00933D9E" w:rsidP="001A64FC">
                  <w:pPr>
                    <w:pStyle w:val="Lista"/>
                    <w:tabs>
                      <w:tab w:val="clear" w:pos="284"/>
                      <w:tab w:val="left" w:pos="708"/>
                    </w:tabs>
                    <w:spacing w:before="0" w:after="106" w:line="260" w:lineRule="exact"/>
                    <w:jc w:val="left"/>
                    <w:rPr>
                      <w:rFonts w:ascii="Century Gothic" w:hAnsi="Century Gothic" w:cs="Arial"/>
                      <w:sz w:val="18"/>
                      <w:szCs w:val="18"/>
                    </w:rPr>
                  </w:pPr>
                  <w:r w:rsidRPr="00EF2595">
                    <w:rPr>
                      <w:rFonts w:ascii="Century Gothic" w:hAnsi="Century Gothic" w:cs="Arial"/>
                      <w:b/>
                      <w:color w:val="996600"/>
                      <w:sz w:val="18"/>
                      <w:szCs w:val="18"/>
                    </w:rPr>
                    <w:lastRenderedPageBreak/>
                    <w:t>B2-2.2.</w:t>
                  </w:r>
                  <w:r w:rsidRPr="00EF2595">
                    <w:rPr>
                      <w:rFonts w:ascii="Century Gothic" w:hAnsi="Century Gothic" w:cs="Arial"/>
                      <w:sz w:val="18"/>
                      <w:szCs w:val="18"/>
                      <w:lang w:val="es-ES_tradnl"/>
                    </w:rPr>
                    <w:t xml:space="preserve"> Dialoga interpretando y dando sentido a lo que oye.</w:t>
                  </w:r>
                </w:p>
              </w:tc>
            </w:tr>
            <w:tr w:rsidR="00933D9E" w:rsidRPr="00EF2595" w:rsidTr="001A64FC">
              <w:trPr>
                <w:trHeight w:val="1170"/>
              </w:trPr>
              <w:tc>
                <w:tcPr>
                  <w:tcW w:w="1460" w:type="pct"/>
                  <w:tcBorders>
                    <w:top w:val="single" w:sz="4" w:space="0" w:color="auto"/>
                    <w:left w:val="single" w:sz="4" w:space="0" w:color="auto"/>
                    <w:bottom w:val="single" w:sz="4" w:space="0" w:color="auto"/>
                    <w:right w:val="single" w:sz="4" w:space="0" w:color="auto"/>
                  </w:tcBorders>
                  <w:hideMark/>
                </w:tcPr>
                <w:p w:rsidR="00933D9E" w:rsidRPr="00EF2595" w:rsidRDefault="00933D9E" w:rsidP="001A64FC">
                  <w:pPr>
                    <w:pStyle w:val="Lista"/>
                    <w:tabs>
                      <w:tab w:val="clear" w:pos="284"/>
                      <w:tab w:val="left" w:pos="708"/>
                    </w:tabs>
                    <w:spacing w:before="0" w:after="106" w:line="260" w:lineRule="exact"/>
                    <w:jc w:val="left"/>
                    <w:rPr>
                      <w:rFonts w:ascii="Century Gothic" w:hAnsi="Century Gothic" w:cs="Arial"/>
                      <w:sz w:val="18"/>
                      <w:szCs w:val="18"/>
                    </w:rPr>
                  </w:pPr>
                  <w:r w:rsidRPr="00EF2595">
                    <w:rPr>
                      <w:rFonts w:ascii="Century Gothic" w:hAnsi="Century Gothic" w:cs="Arial"/>
                      <w:b/>
                      <w:color w:val="996600"/>
                      <w:sz w:val="18"/>
                      <w:szCs w:val="18"/>
                    </w:rPr>
                    <w:lastRenderedPageBreak/>
                    <w:t>B2-6.1.</w:t>
                  </w:r>
                  <w:r w:rsidRPr="00EF2595">
                    <w:rPr>
                      <w:rFonts w:ascii="Century Gothic" w:hAnsi="Century Gothic" w:cs="Arial"/>
                      <w:color w:val="000000"/>
                      <w:sz w:val="18"/>
                      <w:szCs w:val="18"/>
                    </w:rPr>
                    <w:t xml:space="preserve"> </w:t>
                  </w:r>
                  <w:r w:rsidRPr="00EF2595">
                    <w:rPr>
                      <w:rFonts w:ascii="Century Gothic" w:hAnsi="Century Gothic" w:cs="Arial"/>
                      <w:sz w:val="18"/>
                      <w:szCs w:val="18"/>
                      <w:lang w:val="es-ES_tradnl"/>
                    </w:rPr>
                    <w:t>Interacciona con empatía.</w:t>
                  </w:r>
                </w:p>
              </w:tc>
            </w:tr>
            <w:tr w:rsidR="00933D9E" w:rsidRPr="00EF2595" w:rsidTr="001A64FC">
              <w:trPr>
                <w:trHeight w:val="621"/>
              </w:trPr>
              <w:tc>
                <w:tcPr>
                  <w:tcW w:w="1460" w:type="pct"/>
                  <w:tcBorders>
                    <w:top w:val="single" w:sz="4" w:space="0" w:color="auto"/>
                    <w:left w:val="single" w:sz="4" w:space="0" w:color="auto"/>
                    <w:bottom w:val="single" w:sz="4" w:space="0" w:color="auto"/>
                    <w:right w:val="single" w:sz="4" w:space="0" w:color="auto"/>
                  </w:tcBorders>
                  <w:hideMark/>
                </w:tcPr>
                <w:p w:rsidR="00933D9E" w:rsidRPr="00EF2595" w:rsidRDefault="00933D9E" w:rsidP="001A64FC">
                  <w:pPr>
                    <w:pStyle w:val="Lista"/>
                    <w:tabs>
                      <w:tab w:val="clear" w:pos="284"/>
                      <w:tab w:val="left" w:pos="708"/>
                    </w:tabs>
                    <w:spacing w:before="0" w:after="106" w:line="260" w:lineRule="exact"/>
                    <w:jc w:val="left"/>
                    <w:rPr>
                      <w:rFonts w:ascii="Century Gothic" w:hAnsi="Century Gothic" w:cs="Arial"/>
                      <w:sz w:val="18"/>
                      <w:szCs w:val="18"/>
                    </w:rPr>
                  </w:pPr>
                  <w:r w:rsidRPr="00EF2595">
                    <w:rPr>
                      <w:rFonts w:ascii="Century Gothic" w:hAnsi="Century Gothic" w:cs="Arial"/>
                      <w:b/>
                      <w:color w:val="996600"/>
                      <w:sz w:val="18"/>
                      <w:szCs w:val="18"/>
                    </w:rPr>
                    <w:t>B2-7.2.</w:t>
                  </w:r>
                  <w:r w:rsidRPr="00EF2595">
                    <w:rPr>
                      <w:rFonts w:ascii="Century Gothic" w:hAnsi="Century Gothic" w:cs="Arial"/>
                      <w:sz w:val="18"/>
                      <w:szCs w:val="18"/>
                      <w:lang w:val="es-ES_tradnl"/>
                    </w:rPr>
                    <w:t xml:space="preserve"> Respeta y acepta las diferencias individuales</w:t>
                  </w:r>
                  <w:r w:rsidRPr="00EF2595">
                    <w:rPr>
                      <w:rFonts w:ascii="Century Gothic" w:hAnsi="Century Gothic" w:cs="Arial"/>
                      <w:color w:val="000000"/>
                      <w:sz w:val="18"/>
                      <w:szCs w:val="18"/>
                    </w:rPr>
                    <w:t>.</w:t>
                  </w:r>
                </w:p>
              </w:tc>
            </w:tr>
            <w:tr w:rsidR="00933D9E" w:rsidRPr="00EF2595" w:rsidTr="001A64FC">
              <w:tc>
                <w:tcPr>
                  <w:tcW w:w="1460" w:type="pct"/>
                  <w:tcBorders>
                    <w:top w:val="single" w:sz="4" w:space="0" w:color="auto"/>
                    <w:left w:val="single" w:sz="4" w:space="0" w:color="auto"/>
                    <w:bottom w:val="single" w:sz="4" w:space="0" w:color="auto"/>
                    <w:right w:val="single" w:sz="4" w:space="0" w:color="auto"/>
                  </w:tcBorders>
                  <w:hideMark/>
                </w:tcPr>
                <w:p w:rsidR="00933D9E" w:rsidRPr="00EF2595" w:rsidRDefault="00933D9E" w:rsidP="001A64FC">
                  <w:pPr>
                    <w:pStyle w:val="Lista"/>
                    <w:tabs>
                      <w:tab w:val="clear" w:pos="284"/>
                      <w:tab w:val="left" w:pos="708"/>
                    </w:tabs>
                    <w:spacing w:before="0" w:after="106" w:line="260" w:lineRule="exact"/>
                    <w:jc w:val="left"/>
                    <w:rPr>
                      <w:rFonts w:ascii="Century Gothic" w:hAnsi="Century Gothic" w:cs="Arial"/>
                      <w:sz w:val="18"/>
                      <w:szCs w:val="18"/>
                    </w:rPr>
                  </w:pPr>
                  <w:r w:rsidRPr="00EF2595">
                    <w:rPr>
                      <w:rFonts w:ascii="Century Gothic" w:hAnsi="Century Gothic" w:cs="Arial"/>
                      <w:b/>
                      <w:color w:val="996600"/>
                      <w:sz w:val="18"/>
                      <w:szCs w:val="18"/>
                    </w:rPr>
                    <w:t>B2-7.3.</w:t>
                  </w:r>
                  <w:r w:rsidRPr="00EF2595">
                    <w:rPr>
                      <w:rFonts w:ascii="Century Gothic" w:hAnsi="Century Gothic" w:cs="Arial"/>
                      <w:color w:val="000000"/>
                      <w:sz w:val="18"/>
                      <w:szCs w:val="18"/>
                    </w:rPr>
                    <w:t xml:space="preserve"> </w:t>
                  </w:r>
                  <w:r w:rsidRPr="00EF2595">
                    <w:rPr>
                      <w:rFonts w:ascii="Century Gothic" w:hAnsi="Century Gothic" w:cs="Arial"/>
                      <w:sz w:val="18"/>
                      <w:szCs w:val="18"/>
                      <w:lang w:val="es-ES_tradnl"/>
                    </w:rPr>
                    <w:t>Valora las cualidades de otras personas.</w:t>
                  </w:r>
                </w:p>
              </w:tc>
            </w:tr>
          </w:tbl>
          <w:p w:rsidR="00933D9E" w:rsidRPr="00EF2595" w:rsidRDefault="00933D9E" w:rsidP="001A64FC">
            <w:pPr>
              <w:pStyle w:val="Lista"/>
              <w:tabs>
                <w:tab w:val="clear" w:pos="284"/>
                <w:tab w:val="left" w:pos="708"/>
              </w:tabs>
              <w:spacing w:before="0" w:after="106" w:line="260" w:lineRule="exact"/>
              <w:jc w:val="left"/>
              <w:rPr>
                <w:rFonts w:ascii="Century Gothic" w:hAnsi="Century Gothic" w:cs="Arial"/>
                <w:b/>
                <w:color w:val="996600"/>
                <w:sz w:val="18"/>
                <w:szCs w:val="18"/>
              </w:rPr>
            </w:pPr>
          </w:p>
        </w:tc>
      </w:tr>
      <w:tr w:rsidR="00933D9E" w:rsidRPr="00EF2595" w:rsidTr="001A64FC">
        <w:trPr>
          <w:trHeight w:val="1266"/>
        </w:trPr>
        <w:tc>
          <w:tcPr>
            <w:tcW w:w="1537" w:type="dxa"/>
            <w:tcBorders>
              <w:top w:val="single" w:sz="8" w:space="0" w:color="8064A2"/>
              <w:left w:val="single" w:sz="8" w:space="0" w:color="8064A2"/>
              <w:bottom w:val="single" w:sz="8" w:space="0" w:color="8064A2"/>
              <w:right w:val="single" w:sz="8" w:space="0" w:color="8064A2"/>
            </w:tcBorders>
            <w:vAlign w:val="center"/>
          </w:tcPr>
          <w:p w:rsidR="00933D9E" w:rsidRPr="00EF2595" w:rsidRDefault="00933D9E" w:rsidP="001A64FC">
            <w:pPr>
              <w:pStyle w:val="Lista"/>
              <w:tabs>
                <w:tab w:val="clear" w:pos="284"/>
                <w:tab w:val="left" w:pos="708"/>
              </w:tabs>
              <w:spacing w:before="0" w:after="106" w:line="260" w:lineRule="exact"/>
              <w:jc w:val="center"/>
              <w:rPr>
                <w:rFonts w:ascii="Century Gothic" w:hAnsi="Century Gothic" w:cs="Arial"/>
                <w:b/>
                <w:sz w:val="18"/>
                <w:szCs w:val="18"/>
              </w:rPr>
            </w:pPr>
            <w:r w:rsidRPr="00EF2595">
              <w:rPr>
                <w:rFonts w:ascii="Century Gothic" w:hAnsi="Century Gothic" w:cs="Arial"/>
                <w:b/>
                <w:sz w:val="18"/>
                <w:szCs w:val="18"/>
              </w:rPr>
              <w:lastRenderedPageBreak/>
              <w:t>BLOQUE 3. LA CONVIVENCIA Y LOS VALORES SOCIALES</w:t>
            </w:r>
          </w:p>
        </w:tc>
        <w:tc>
          <w:tcPr>
            <w:tcW w:w="4725" w:type="dxa"/>
            <w:gridSpan w:val="2"/>
            <w:tcBorders>
              <w:top w:val="single" w:sz="8" w:space="0" w:color="8064A2"/>
              <w:left w:val="single" w:sz="8" w:space="0" w:color="8064A2"/>
              <w:bottom w:val="single" w:sz="8" w:space="0" w:color="8064A2"/>
              <w:right w:val="single" w:sz="8" w:space="0" w:color="8064A2"/>
            </w:tcBorders>
            <w:vAlign w:val="center"/>
          </w:tcPr>
          <w:p w:rsidR="00933D9E" w:rsidRPr="00EF2595" w:rsidRDefault="00933D9E" w:rsidP="00933D9E">
            <w:pPr>
              <w:pStyle w:val="Lista"/>
              <w:numPr>
                <w:ilvl w:val="0"/>
                <w:numId w:val="1"/>
              </w:numPr>
              <w:tabs>
                <w:tab w:val="clear" w:pos="0"/>
                <w:tab w:val="clear" w:pos="284"/>
                <w:tab w:val="num" w:pos="-360"/>
              </w:tabs>
              <w:spacing w:before="0" w:after="106" w:line="260" w:lineRule="exact"/>
              <w:ind w:left="284" w:hanging="284"/>
              <w:jc w:val="left"/>
              <w:rPr>
                <w:rFonts w:ascii="Century Gothic" w:hAnsi="Century Gothic" w:cs="Arial"/>
                <w:sz w:val="18"/>
                <w:szCs w:val="18"/>
              </w:rPr>
            </w:pPr>
            <w:r w:rsidRPr="00EF2595">
              <w:rPr>
                <w:rFonts w:ascii="Century Gothic" w:hAnsi="Century Gothic" w:cs="Arial"/>
                <w:sz w:val="18"/>
                <w:szCs w:val="18"/>
              </w:rPr>
              <w:t>La resolución de conflictos interpersonales en la vida cotidiana de forma respetuosa y cooperativa.</w:t>
            </w:r>
          </w:p>
          <w:p w:rsidR="00933D9E" w:rsidRPr="00EF2595" w:rsidRDefault="00933D9E" w:rsidP="00933D9E">
            <w:pPr>
              <w:pStyle w:val="Lista"/>
              <w:numPr>
                <w:ilvl w:val="0"/>
                <w:numId w:val="1"/>
              </w:numPr>
              <w:tabs>
                <w:tab w:val="clear" w:pos="0"/>
                <w:tab w:val="clear" w:pos="284"/>
                <w:tab w:val="num" w:pos="-360"/>
              </w:tabs>
              <w:spacing w:before="0" w:after="106" w:line="260" w:lineRule="exact"/>
              <w:ind w:left="284" w:hanging="284"/>
              <w:jc w:val="left"/>
              <w:rPr>
                <w:rFonts w:ascii="Century Gothic" w:hAnsi="Century Gothic" w:cs="Arial"/>
                <w:sz w:val="18"/>
                <w:szCs w:val="18"/>
              </w:rPr>
            </w:pPr>
            <w:r w:rsidRPr="00EF2595">
              <w:rPr>
                <w:rFonts w:ascii="Century Gothic" w:hAnsi="Century Gothic" w:cs="Arial"/>
                <w:sz w:val="18"/>
                <w:szCs w:val="18"/>
              </w:rPr>
              <w:t xml:space="preserve">Análisis del </w:t>
            </w:r>
            <w:proofErr w:type="spellStart"/>
            <w:r w:rsidRPr="00EF2595">
              <w:rPr>
                <w:rFonts w:ascii="Century Gothic" w:hAnsi="Century Gothic" w:cs="Arial"/>
                <w:i/>
                <w:sz w:val="18"/>
                <w:szCs w:val="18"/>
              </w:rPr>
              <w:t>bullying</w:t>
            </w:r>
            <w:proofErr w:type="spellEnd"/>
            <w:r w:rsidRPr="00EF2595">
              <w:rPr>
                <w:rFonts w:ascii="Century Gothic" w:hAnsi="Century Gothic" w:cs="Arial"/>
                <w:sz w:val="18"/>
                <w:szCs w:val="18"/>
              </w:rPr>
              <w:t xml:space="preserve"> o acoso escolar. Propuestas e iniciativas para combatirlo.</w:t>
            </w:r>
          </w:p>
          <w:p w:rsidR="00933D9E" w:rsidRPr="00EF2595" w:rsidRDefault="00933D9E" w:rsidP="00933D9E">
            <w:pPr>
              <w:pStyle w:val="Lista"/>
              <w:numPr>
                <w:ilvl w:val="0"/>
                <w:numId w:val="1"/>
              </w:numPr>
              <w:tabs>
                <w:tab w:val="clear" w:pos="0"/>
                <w:tab w:val="clear" w:pos="284"/>
                <w:tab w:val="num" w:pos="-360"/>
              </w:tabs>
              <w:spacing w:before="0" w:after="106" w:line="260" w:lineRule="exact"/>
              <w:ind w:left="284" w:hanging="284"/>
              <w:jc w:val="left"/>
              <w:rPr>
                <w:rFonts w:ascii="Century Gothic" w:hAnsi="Century Gothic" w:cs="Arial"/>
                <w:sz w:val="18"/>
                <w:szCs w:val="18"/>
              </w:rPr>
            </w:pPr>
            <w:r w:rsidRPr="00EF2595">
              <w:rPr>
                <w:rFonts w:ascii="Century Gothic" w:hAnsi="Century Gothic" w:cs="Arial"/>
                <w:sz w:val="18"/>
                <w:szCs w:val="18"/>
              </w:rPr>
              <w:t>Integración y defensa de los derechos de personas con alguna dificultad, enfermedad o trastorno.</w:t>
            </w:r>
          </w:p>
          <w:p w:rsidR="00933D9E" w:rsidRPr="00EF2595" w:rsidRDefault="00933D9E" w:rsidP="00933D9E">
            <w:pPr>
              <w:pStyle w:val="Lista"/>
              <w:numPr>
                <w:ilvl w:val="0"/>
                <w:numId w:val="1"/>
              </w:numPr>
              <w:tabs>
                <w:tab w:val="clear" w:pos="0"/>
                <w:tab w:val="clear" w:pos="284"/>
                <w:tab w:val="num" w:pos="-360"/>
              </w:tabs>
              <w:spacing w:before="0" w:after="106" w:line="260" w:lineRule="exact"/>
              <w:ind w:left="284" w:hanging="284"/>
              <w:jc w:val="left"/>
              <w:rPr>
                <w:rFonts w:ascii="Century Gothic" w:hAnsi="Century Gothic" w:cs="Arial"/>
                <w:sz w:val="18"/>
                <w:szCs w:val="18"/>
              </w:rPr>
            </w:pPr>
            <w:r w:rsidRPr="00EF2595">
              <w:rPr>
                <w:rFonts w:ascii="Century Gothic" w:hAnsi="Century Gothic" w:cs="Arial"/>
                <w:sz w:val="18"/>
                <w:szCs w:val="18"/>
              </w:rPr>
              <w:t>Consecuencias de los estereotipos, los motes y las etiquetas peyorativas en el entorno escolar.</w:t>
            </w:r>
          </w:p>
          <w:p w:rsidR="00933D9E" w:rsidRPr="00EF2595" w:rsidRDefault="00933D9E" w:rsidP="00933D9E">
            <w:pPr>
              <w:pStyle w:val="Lista"/>
              <w:numPr>
                <w:ilvl w:val="0"/>
                <w:numId w:val="1"/>
              </w:numPr>
              <w:tabs>
                <w:tab w:val="clear" w:pos="0"/>
                <w:tab w:val="clear" w:pos="284"/>
                <w:tab w:val="num" w:pos="-360"/>
              </w:tabs>
              <w:spacing w:before="0" w:after="106" w:line="260" w:lineRule="exact"/>
              <w:ind w:left="284" w:hanging="284"/>
              <w:jc w:val="left"/>
              <w:rPr>
                <w:rFonts w:ascii="Century Gothic" w:hAnsi="Century Gothic" w:cs="Arial"/>
                <w:sz w:val="18"/>
                <w:szCs w:val="18"/>
              </w:rPr>
            </w:pPr>
            <w:r w:rsidRPr="00EF2595">
              <w:rPr>
                <w:rFonts w:ascii="Century Gothic" w:hAnsi="Century Gothic" w:cs="Arial"/>
                <w:sz w:val="18"/>
                <w:szCs w:val="18"/>
              </w:rPr>
              <w:t>Las obligaciones de los peatones en vía pública.</w:t>
            </w:r>
          </w:p>
          <w:p w:rsidR="00933D9E" w:rsidRPr="00EF2595" w:rsidRDefault="00933D9E" w:rsidP="001A64FC">
            <w:pPr>
              <w:pStyle w:val="Lista"/>
              <w:tabs>
                <w:tab w:val="clear" w:pos="284"/>
              </w:tabs>
              <w:spacing w:before="0" w:after="106" w:line="260" w:lineRule="exact"/>
              <w:ind w:left="284"/>
              <w:jc w:val="left"/>
              <w:rPr>
                <w:rFonts w:ascii="Century Gothic" w:hAnsi="Century Gothic" w:cs="Arial"/>
                <w:sz w:val="18"/>
                <w:szCs w:val="18"/>
              </w:rPr>
            </w:pPr>
          </w:p>
        </w:tc>
        <w:tc>
          <w:tcPr>
            <w:tcW w:w="661" w:type="dxa"/>
            <w:tcBorders>
              <w:top w:val="single" w:sz="8" w:space="0" w:color="8064A2"/>
              <w:left w:val="single" w:sz="8" w:space="0" w:color="8064A2"/>
              <w:bottom w:val="single" w:sz="8" w:space="0" w:color="8064A2"/>
              <w:right w:val="single" w:sz="8" w:space="0" w:color="8064A2"/>
            </w:tcBorders>
            <w:vAlign w:val="center"/>
          </w:tcPr>
          <w:p w:rsidR="00933D9E" w:rsidRPr="00EF2595" w:rsidRDefault="00933D9E" w:rsidP="001A64FC">
            <w:pPr>
              <w:spacing w:after="106" w:line="260" w:lineRule="exact"/>
              <w:jc w:val="center"/>
              <w:rPr>
                <w:rFonts w:ascii="Century Gothic" w:hAnsi="Century Gothic" w:cs="Arial"/>
                <w:noProof/>
                <w:sz w:val="18"/>
                <w:szCs w:val="18"/>
              </w:rPr>
            </w:pPr>
          </w:p>
        </w:tc>
        <w:tc>
          <w:tcPr>
            <w:tcW w:w="3958" w:type="dxa"/>
            <w:tcBorders>
              <w:top w:val="single" w:sz="8" w:space="0" w:color="8064A2"/>
              <w:left w:val="single" w:sz="8" w:space="0" w:color="8064A2"/>
              <w:bottom w:val="single" w:sz="8" w:space="0" w:color="8064A2"/>
              <w:right w:val="single" w:sz="8" w:space="0" w:color="8064A2"/>
            </w:tcBorders>
            <w:vAlign w:val="center"/>
          </w:tcPr>
          <w:p w:rsidR="00933D9E" w:rsidRPr="00EF2595" w:rsidRDefault="00933D9E" w:rsidP="001A64FC">
            <w:pPr>
              <w:pStyle w:val="Lista"/>
              <w:tabs>
                <w:tab w:val="clear" w:pos="284"/>
              </w:tabs>
              <w:spacing w:before="0" w:after="106" w:line="260" w:lineRule="exact"/>
              <w:jc w:val="left"/>
              <w:rPr>
                <w:rFonts w:ascii="Century Gothic" w:hAnsi="Century Gothic" w:cs="Arial"/>
                <w:sz w:val="18"/>
                <w:szCs w:val="18"/>
              </w:rPr>
            </w:pPr>
            <w:r w:rsidRPr="00EF2595">
              <w:rPr>
                <w:rFonts w:ascii="Century Gothic" w:hAnsi="Century Gothic" w:cs="Arial"/>
                <w:b/>
                <w:color w:val="996600"/>
                <w:sz w:val="18"/>
                <w:szCs w:val="18"/>
              </w:rPr>
              <w:t>B3-5.</w:t>
            </w:r>
            <w:r w:rsidRPr="00EF2595">
              <w:rPr>
                <w:rFonts w:ascii="Century Gothic" w:hAnsi="Century Gothic" w:cs="Arial"/>
                <w:color w:val="000000"/>
                <w:sz w:val="18"/>
                <w:szCs w:val="18"/>
              </w:rPr>
              <w:t xml:space="preserve"> </w:t>
            </w:r>
            <w:r w:rsidRPr="00EF2595">
              <w:rPr>
                <w:rFonts w:ascii="Century Gothic" w:hAnsi="Century Gothic" w:cs="Arial"/>
                <w:sz w:val="18"/>
                <w:szCs w:val="18"/>
              </w:rPr>
              <w:t>Participar activamente en la vida cívica de forma pacífica y democrática transformando el conflicto en oportunidad, conociendo y empleando las fases de la mediación y empleando el lenguaje positivo en la comunicación de pensamientos, intenciones y posicionamientos personales.</w:t>
            </w:r>
          </w:p>
          <w:p w:rsidR="00933D9E" w:rsidRPr="00EF2595" w:rsidRDefault="00933D9E" w:rsidP="001A64FC">
            <w:pPr>
              <w:pStyle w:val="Lista"/>
              <w:tabs>
                <w:tab w:val="clear" w:pos="284"/>
              </w:tabs>
              <w:spacing w:before="0" w:after="106" w:line="260" w:lineRule="exact"/>
              <w:jc w:val="left"/>
              <w:rPr>
                <w:rFonts w:ascii="Century Gothic" w:hAnsi="Century Gothic" w:cs="Arial"/>
                <w:sz w:val="18"/>
                <w:szCs w:val="18"/>
              </w:rPr>
            </w:pPr>
            <w:r w:rsidRPr="00EF2595">
              <w:rPr>
                <w:rFonts w:ascii="Century Gothic" w:hAnsi="Century Gothic" w:cs="Arial"/>
                <w:b/>
                <w:color w:val="996600"/>
                <w:sz w:val="18"/>
                <w:szCs w:val="18"/>
              </w:rPr>
              <w:t>B3-6.</w:t>
            </w:r>
            <w:r w:rsidRPr="00EF2595">
              <w:rPr>
                <w:rFonts w:ascii="Century Gothic" w:hAnsi="Century Gothic" w:cs="Arial"/>
                <w:color w:val="000000"/>
                <w:sz w:val="18"/>
                <w:szCs w:val="18"/>
              </w:rPr>
              <w:t xml:space="preserve"> </w:t>
            </w:r>
            <w:r w:rsidRPr="00EF2595">
              <w:rPr>
                <w:rFonts w:ascii="Century Gothic" w:hAnsi="Century Gothic" w:cs="Arial"/>
                <w:sz w:val="18"/>
                <w:szCs w:val="18"/>
              </w:rPr>
              <w:t>Comprender el sentido de la responsabilidad social y la justicia social empleando la capacidad de reflexión, síntesis y estructuración.</w:t>
            </w:r>
          </w:p>
          <w:p w:rsidR="00933D9E" w:rsidRPr="00EF2595" w:rsidRDefault="00933D9E" w:rsidP="001A64FC">
            <w:pPr>
              <w:pStyle w:val="Lista"/>
              <w:tabs>
                <w:tab w:val="clear" w:pos="284"/>
              </w:tabs>
              <w:spacing w:before="0" w:after="106" w:line="260" w:lineRule="exact"/>
              <w:jc w:val="left"/>
              <w:rPr>
                <w:rFonts w:ascii="Century Gothic" w:hAnsi="Century Gothic" w:cs="Arial"/>
                <w:sz w:val="18"/>
                <w:szCs w:val="18"/>
              </w:rPr>
            </w:pPr>
            <w:r w:rsidRPr="00EF2595">
              <w:rPr>
                <w:rFonts w:ascii="Century Gothic" w:hAnsi="Century Gothic" w:cs="Arial"/>
                <w:b/>
                <w:color w:val="996600"/>
                <w:sz w:val="18"/>
                <w:szCs w:val="18"/>
              </w:rPr>
              <w:t>B3-10.</w:t>
            </w:r>
            <w:r w:rsidRPr="00EF2595">
              <w:rPr>
                <w:rFonts w:ascii="Century Gothic" w:hAnsi="Century Gothic" w:cs="Arial"/>
                <w:color w:val="000000"/>
                <w:sz w:val="18"/>
                <w:szCs w:val="18"/>
              </w:rPr>
              <w:t xml:space="preserve"> </w:t>
            </w:r>
            <w:r w:rsidRPr="00EF2595">
              <w:rPr>
                <w:rFonts w:ascii="Century Gothic" w:hAnsi="Century Gothic" w:cs="Arial"/>
                <w:sz w:val="18"/>
                <w:szCs w:val="18"/>
              </w:rPr>
              <w:t>Comprender la declaración de la igualdad de derechos y la no discriminación por razón de nacimiento, raza, sexo, religión, opinión o cualquier otra condición o circunstancia personal o social, aplicándola al análisis del entorno social.</w:t>
            </w:r>
          </w:p>
          <w:p w:rsidR="00933D9E" w:rsidRPr="00EF2595" w:rsidRDefault="00933D9E" w:rsidP="001A64FC">
            <w:pPr>
              <w:pStyle w:val="Lista"/>
              <w:tabs>
                <w:tab w:val="clear" w:pos="284"/>
                <w:tab w:val="left" w:pos="708"/>
              </w:tabs>
              <w:spacing w:before="0" w:after="106" w:line="260" w:lineRule="exact"/>
              <w:jc w:val="left"/>
              <w:rPr>
                <w:rFonts w:ascii="Century Gothic" w:hAnsi="Century Gothic" w:cs="Arial"/>
                <w:b/>
                <w:color w:val="996600"/>
                <w:sz w:val="18"/>
                <w:szCs w:val="18"/>
              </w:rPr>
            </w:pPr>
            <w:r w:rsidRPr="00EF2595">
              <w:rPr>
                <w:rFonts w:ascii="Century Gothic" w:hAnsi="Century Gothic" w:cs="Arial"/>
                <w:b/>
                <w:color w:val="996600"/>
                <w:sz w:val="18"/>
                <w:szCs w:val="18"/>
              </w:rPr>
              <w:t xml:space="preserve">B3-26. </w:t>
            </w:r>
            <w:r w:rsidRPr="00EF2595">
              <w:rPr>
                <w:rFonts w:ascii="Century Gothic" w:hAnsi="Century Gothic" w:cs="Arial"/>
                <w:sz w:val="18"/>
                <w:szCs w:val="18"/>
              </w:rPr>
              <w:t>Valorar las normas de seguridad vial, analizando las causas y consecuencias de los accidentes de tráfico.</w:t>
            </w:r>
          </w:p>
        </w:tc>
        <w:tc>
          <w:tcPr>
            <w:tcW w:w="4820" w:type="dxa"/>
            <w:tcBorders>
              <w:top w:val="single" w:sz="8" w:space="0" w:color="8064A2"/>
              <w:left w:val="single" w:sz="8" w:space="0" w:color="8064A2"/>
              <w:bottom w:val="single" w:sz="8" w:space="0" w:color="8064A2"/>
              <w:right w:val="single" w:sz="8" w:space="0" w:color="8064A2"/>
            </w:tcBorders>
            <w:vAlign w:val="center"/>
          </w:tcPr>
          <w:tbl>
            <w:tblPr>
              <w:tblW w:w="4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
              <w:gridCol w:w="4279"/>
              <w:gridCol w:w="389"/>
            </w:tblGrid>
            <w:tr w:rsidR="00933D9E" w:rsidRPr="00EF2595" w:rsidTr="001A64FC">
              <w:trPr>
                <w:gridBefore w:val="1"/>
                <w:wBefore w:w="42" w:type="pct"/>
              </w:trPr>
              <w:tc>
                <w:tcPr>
                  <w:tcW w:w="4958" w:type="pct"/>
                  <w:gridSpan w:val="2"/>
                </w:tcPr>
                <w:p w:rsidR="00933D9E" w:rsidRPr="00EF2595" w:rsidRDefault="00933D9E" w:rsidP="001A64FC">
                  <w:pPr>
                    <w:pStyle w:val="Lista"/>
                    <w:tabs>
                      <w:tab w:val="clear" w:pos="284"/>
                    </w:tabs>
                    <w:spacing w:before="0" w:after="106" w:line="260" w:lineRule="exact"/>
                    <w:jc w:val="left"/>
                    <w:rPr>
                      <w:rFonts w:ascii="Century Gothic" w:hAnsi="Century Gothic" w:cs="Arial"/>
                      <w:sz w:val="18"/>
                      <w:szCs w:val="18"/>
                    </w:rPr>
                  </w:pPr>
                  <w:r w:rsidRPr="00EF2595">
                    <w:rPr>
                      <w:rFonts w:ascii="Century Gothic" w:hAnsi="Century Gothic" w:cs="Arial"/>
                      <w:b/>
                      <w:color w:val="996600"/>
                      <w:sz w:val="18"/>
                      <w:szCs w:val="18"/>
                    </w:rPr>
                    <w:t>B3-5.1.</w:t>
                  </w:r>
                  <w:r w:rsidRPr="00EF2595">
                    <w:rPr>
                      <w:rFonts w:ascii="Century Gothic" w:hAnsi="Century Gothic" w:cs="Arial"/>
                      <w:color w:val="000000"/>
                      <w:sz w:val="18"/>
                      <w:szCs w:val="18"/>
                    </w:rPr>
                    <w:t xml:space="preserve"> </w:t>
                  </w:r>
                  <w:r w:rsidRPr="00EF2595">
                    <w:rPr>
                      <w:rFonts w:ascii="Century Gothic" w:hAnsi="Century Gothic" w:cs="Arial"/>
                      <w:sz w:val="18"/>
                      <w:szCs w:val="18"/>
                    </w:rPr>
                    <w:t>Resuelve los conflictos de modo constructivo.</w:t>
                  </w:r>
                </w:p>
              </w:tc>
            </w:tr>
            <w:tr w:rsidR="00933D9E" w:rsidRPr="00EF2595" w:rsidTr="001A64FC">
              <w:trPr>
                <w:gridBefore w:val="1"/>
                <w:wBefore w:w="42" w:type="pct"/>
                <w:trHeight w:val="936"/>
              </w:trPr>
              <w:tc>
                <w:tcPr>
                  <w:tcW w:w="4958" w:type="pct"/>
                  <w:gridSpan w:val="2"/>
                  <w:tcBorders>
                    <w:bottom w:val="single" w:sz="4" w:space="0" w:color="auto"/>
                  </w:tcBorders>
                </w:tcPr>
                <w:p w:rsidR="00933D9E" w:rsidRPr="00EF2595" w:rsidRDefault="00933D9E" w:rsidP="001A64FC">
                  <w:pPr>
                    <w:pStyle w:val="Lista"/>
                    <w:tabs>
                      <w:tab w:val="clear" w:pos="284"/>
                    </w:tabs>
                    <w:spacing w:before="0" w:after="106" w:line="260" w:lineRule="exact"/>
                    <w:jc w:val="left"/>
                    <w:rPr>
                      <w:rFonts w:ascii="Century Gothic" w:hAnsi="Century Gothic" w:cs="Arial"/>
                      <w:sz w:val="18"/>
                      <w:szCs w:val="18"/>
                    </w:rPr>
                  </w:pPr>
                  <w:r w:rsidRPr="00EF2595">
                    <w:rPr>
                      <w:rFonts w:ascii="Century Gothic" w:hAnsi="Century Gothic" w:cs="Arial"/>
                      <w:b/>
                      <w:color w:val="996600"/>
                      <w:sz w:val="18"/>
                      <w:szCs w:val="18"/>
                    </w:rPr>
                    <w:t>B3-5.4.</w:t>
                  </w:r>
                  <w:r w:rsidRPr="00EF2595">
                    <w:rPr>
                      <w:rFonts w:ascii="Century Gothic" w:hAnsi="Century Gothic" w:cs="Arial"/>
                      <w:color w:val="000000"/>
                      <w:sz w:val="18"/>
                      <w:szCs w:val="18"/>
                    </w:rPr>
                    <w:t xml:space="preserve"> </w:t>
                  </w:r>
                  <w:r w:rsidRPr="00EF2595">
                    <w:rPr>
                      <w:rFonts w:ascii="Century Gothic" w:hAnsi="Century Gothic" w:cs="Arial"/>
                      <w:sz w:val="18"/>
                      <w:szCs w:val="18"/>
                    </w:rPr>
                    <w:t>Analiza las emociones, sentimientos, posibles pensamientos y puntos de vista de las partes en conflicto.</w:t>
                  </w:r>
                </w:p>
              </w:tc>
            </w:tr>
            <w:tr w:rsidR="00933D9E" w:rsidRPr="00EF2595" w:rsidTr="001A64FC">
              <w:trPr>
                <w:gridBefore w:val="1"/>
                <w:wBefore w:w="42" w:type="pct"/>
              </w:trPr>
              <w:tc>
                <w:tcPr>
                  <w:tcW w:w="4958" w:type="pct"/>
                  <w:gridSpan w:val="2"/>
                </w:tcPr>
                <w:p w:rsidR="00933D9E" w:rsidRPr="00EF2595" w:rsidRDefault="00933D9E" w:rsidP="001A64FC">
                  <w:pPr>
                    <w:pStyle w:val="Lista"/>
                    <w:tabs>
                      <w:tab w:val="clear" w:pos="284"/>
                    </w:tabs>
                    <w:spacing w:before="0" w:after="106" w:line="260" w:lineRule="exact"/>
                    <w:jc w:val="left"/>
                    <w:rPr>
                      <w:rFonts w:ascii="Century Gothic" w:hAnsi="Century Gothic" w:cs="Arial"/>
                      <w:sz w:val="18"/>
                      <w:szCs w:val="18"/>
                    </w:rPr>
                  </w:pPr>
                  <w:r w:rsidRPr="00EF2595">
                    <w:rPr>
                      <w:rFonts w:ascii="Century Gothic" w:hAnsi="Century Gothic" w:cs="Arial"/>
                      <w:b/>
                      <w:color w:val="996600"/>
                      <w:sz w:val="18"/>
                      <w:szCs w:val="18"/>
                    </w:rPr>
                    <w:t>B3-6.1.</w:t>
                  </w:r>
                  <w:r w:rsidRPr="00EF2595">
                    <w:rPr>
                      <w:rFonts w:ascii="Century Gothic" w:hAnsi="Century Gothic" w:cs="Arial"/>
                      <w:color w:val="000000"/>
                      <w:sz w:val="18"/>
                      <w:szCs w:val="18"/>
                    </w:rPr>
                    <w:t xml:space="preserve"> </w:t>
                  </w:r>
                  <w:r w:rsidRPr="00EF2595">
                    <w:rPr>
                      <w:rFonts w:ascii="Century Gothic" w:hAnsi="Century Gothic" w:cs="Arial"/>
                      <w:sz w:val="18"/>
                      <w:szCs w:val="18"/>
                    </w:rPr>
                    <w:t>Razona el sentido de la responsabilidad social y la justicia social.</w:t>
                  </w:r>
                </w:p>
              </w:tc>
            </w:tr>
            <w:tr w:rsidR="00933D9E" w:rsidRPr="00EF2595" w:rsidTr="001A64FC">
              <w:trPr>
                <w:gridAfter w:val="1"/>
                <w:wAfter w:w="413" w:type="pct"/>
              </w:trPr>
              <w:tc>
                <w:tcPr>
                  <w:tcW w:w="4587" w:type="pct"/>
                  <w:gridSpan w:val="2"/>
                </w:tcPr>
                <w:p w:rsidR="00933D9E" w:rsidRPr="00EF2595" w:rsidRDefault="00933D9E" w:rsidP="001A64FC">
                  <w:pPr>
                    <w:pStyle w:val="Lista"/>
                    <w:tabs>
                      <w:tab w:val="clear" w:pos="284"/>
                    </w:tabs>
                    <w:spacing w:before="0" w:after="106" w:line="260" w:lineRule="exact"/>
                    <w:jc w:val="left"/>
                    <w:rPr>
                      <w:rFonts w:ascii="Century Gothic" w:hAnsi="Century Gothic" w:cs="Arial"/>
                      <w:sz w:val="18"/>
                      <w:szCs w:val="18"/>
                    </w:rPr>
                  </w:pPr>
                  <w:r w:rsidRPr="00EF2595">
                    <w:rPr>
                      <w:rFonts w:ascii="Century Gothic" w:hAnsi="Century Gothic" w:cs="Arial"/>
                      <w:b/>
                      <w:color w:val="996600"/>
                      <w:sz w:val="18"/>
                      <w:szCs w:val="18"/>
                    </w:rPr>
                    <w:t>B3-7.2.</w:t>
                  </w:r>
                  <w:r w:rsidRPr="00EF2595">
                    <w:rPr>
                      <w:rFonts w:ascii="Century Gothic" w:hAnsi="Century Gothic" w:cs="FBFBEI+ArialMT"/>
                      <w:color w:val="000000"/>
                      <w:sz w:val="18"/>
                      <w:szCs w:val="18"/>
                    </w:rPr>
                    <w:t xml:space="preserve"> </w:t>
                  </w:r>
                  <w:r w:rsidRPr="00EF2595">
                    <w:rPr>
                      <w:rFonts w:ascii="Century Gothic" w:hAnsi="Century Gothic" w:cs="Arial"/>
                      <w:sz w:val="18"/>
                      <w:szCs w:val="18"/>
                      <w:lang w:val="es-ES_tradnl"/>
                    </w:rPr>
                    <w:t>Realiza juicios morales de situaciones escolares.</w:t>
                  </w:r>
                </w:p>
              </w:tc>
            </w:tr>
            <w:tr w:rsidR="00933D9E" w:rsidRPr="00EF2595" w:rsidTr="001A64FC">
              <w:trPr>
                <w:gridAfter w:val="1"/>
                <w:wAfter w:w="413" w:type="pct"/>
              </w:trPr>
              <w:tc>
                <w:tcPr>
                  <w:tcW w:w="4587" w:type="pct"/>
                  <w:gridSpan w:val="2"/>
                </w:tcPr>
                <w:p w:rsidR="00933D9E" w:rsidRPr="00EF2595" w:rsidRDefault="00933D9E" w:rsidP="001A64FC">
                  <w:pPr>
                    <w:pStyle w:val="Lista"/>
                    <w:tabs>
                      <w:tab w:val="clear" w:pos="284"/>
                    </w:tabs>
                    <w:spacing w:before="0" w:after="106" w:line="260" w:lineRule="exact"/>
                    <w:jc w:val="left"/>
                    <w:rPr>
                      <w:rFonts w:ascii="Century Gothic" w:hAnsi="Century Gothic" w:cs="Arial"/>
                      <w:sz w:val="18"/>
                      <w:szCs w:val="18"/>
                      <w:lang w:val="es-ES_tradnl"/>
                    </w:rPr>
                  </w:pPr>
                  <w:r w:rsidRPr="00EF2595">
                    <w:rPr>
                      <w:rFonts w:ascii="Century Gothic" w:hAnsi="Century Gothic" w:cs="Arial"/>
                      <w:b/>
                      <w:color w:val="996600"/>
                      <w:sz w:val="18"/>
                      <w:szCs w:val="18"/>
                    </w:rPr>
                    <w:t>B3-10-5.</w:t>
                  </w:r>
                  <w:r w:rsidRPr="00EF2595">
                    <w:rPr>
                      <w:rFonts w:ascii="Century Gothic" w:hAnsi="Century Gothic" w:cs="Arial"/>
                      <w:color w:val="000000"/>
                      <w:sz w:val="18"/>
                      <w:szCs w:val="18"/>
                    </w:rPr>
                    <w:t xml:space="preserve"> </w:t>
                  </w:r>
                  <w:r w:rsidRPr="00EF2595">
                    <w:rPr>
                      <w:rFonts w:ascii="Century Gothic" w:hAnsi="Century Gothic" w:cs="Arial"/>
                      <w:sz w:val="18"/>
                      <w:szCs w:val="18"/>
                    </w:rPr>
                    <w:t>Detecta prejuicios y analiza conflictos derivados del uso de estereotipos en el contexto escolar.</w:t>
                  </w:r>
                </w:p>
              </w:tc>
            </w:tr>
            <w:tr w:rsidR="00933D9E" w:rsidRPr="00EF2595" w:rsidTr="001A64FC">
              <w:trPr>
                <w:gridAfter w:val="1"/>
                <w:wAfter w:w="413" w:type="pct"/>
              </w:trPr>
              <w:tc>
                <w:tcPr>
                  <w:tcW w:w="4587" w:type="pct"/>
                  <w:gridSpan w:val="2"/>
                </w:tcPr>
                <w:p w:rsidR="00933D9E" w:rsidRPr="00EF2595" w:rsidRDefault="00933D9E" w:rsidP="001A64FC">
                  <w:pPr>
                    <w:pStyle w:val="Lista"/>
                    <w:tabs>
                      <w:tab w:val="clear" w:pos="284"/>
                    </w:tabs>
                    <w:spacing w:before="0" w:after="106" w:line="260" w:lineRule="exact"/>
                    <w:jc w:val="left"/>
                    <w:rPr>
                      <w:rFonts w:ascii="Century Gothic" w:hAnsi="Century Gothic" w:cs="Arial"/>
                      <w:sz w:val="18"/>
                      <w:szCs w:val="18"/>
                    </w:rPr>
                  </w:pPr>
                  <w:r w:rsidRPr="00EF2595">
                    <w:rPr>
                      <w:rFonts w:ascii="Century Gothic" w:hAnsi="Century Gothic" w:cs="Arial"/>
                      <w:b/>
                      <w:color w:val="996600"/>
                      <w:sz w:val="18"/>
                      <w:szCs w:val="18"/>
                    </w:rPr>
                    <w:t>B3-26.1.</w:t>
                  </w:r>
                  <w:r w:rsidRPr="00EF2595">
                    <w:rPr>
                      <w:rFonts w:ascii="Century Gothic" w:hAnsi="Century Gothic" w:cs="Arial"/>
                      <w:color w:val="000000"/>
                      <w:sz w:val="18"/>
                      <w:szCs w:val="18"/>
                    </w:rPr>
                    <w:t xml:space="preserve"> </w:t>
                  </w:r>
                  <w:r w:rsidRPr="00EF2595">
                    <w:rPr>
                      <w:rFonts w:ascii="Century Gothic" w:hAnsi="Century Gothic" w:cs="Arial"/>
                      <w:sz w:val="18"/>
                      <w:szCs w:val="18"/>
                    </w:rPr>
                    <w:t>Colabora en campañas escolares sobre la importancia del respeto de las normas de educación vial.</w:t>
                  </w:r>
                </w:p>
              </w:tc>
            </w:tr>
          </w:tbl>
          <w:p w:rsidR="00933D9E" w:rsidRPr="00EF2595" w:rsidRDefault="00933D9E" w:rsidP="001A64FC">
            <w:pPr>
              <w:pStyle w:val="Lista"/>
              <w:tabs>
                <w:tab w:val="clear" w:pos="284"/>
                <w:tab w:val="left" w:pos="708"/>
              </w:tabs>
              <w:spacing w:before="0" w:after="106" w:line="260" w:lineRule="exact"/>
              <w:jc w:val="left"/>
              <w:rPr>
                <w:rFonts w:ascii="Century Gothic" w:hAnsi="Century Gothic" w:cs="Arial"/>
                <w:b/>
                <w:color w:val="996600"/>
                <w:sz w:val="18"/>
                <w:szCs w:val="18"/>
              </w:rPr>
            </w:pPr>
          </w:p>
        </w:tc>
      </w:tr>
    </w:tbl>
    <w:p w:rsidR="00933D9E" w:rsidRPr="00EF2595" w:rsidRDefault="00933D9E" w:rsidP="00933D9E">
      <w:pPr>
        <w:rPr>
          <w:rFonts w:ascii="Century Gothic" w:hAnsi="Century Gothic"/>
          <w:sz w:val="18"/>
          <w:szCs w:val="18"/>
        </w:rPr>
      </w:pPr>
    </w:p>
    <w:p w:rsidR="00933D9E" w:rsidRPr="00EF2595" w:rsidRDefault="00933D9E" w:rsidP="00933D9E">
      <w:pPr>
        <w:rPr>
          <w:rFonts w:ascii="Century Gothic" w:hAnsi="Century Gothic"/>
          <w:sz w:val="18"/>
          <w:szCs w:val="18"/>
        </w:rPr>
      </w:pPr>
    </w:p>
    <w:p w:rsidR="00933D9E" w:rsidRDefault="00933D9E" w:rsidP="00933D9E">
      <w:pPr>
        <w:rPr>
          <w:rFonts w:ascii="Century Gothic" w:hAnsi="Century Gothic"/>
          <w:sz w:val="18"/>
          <w:szCs w:val="18"/>
        </w:rPr>
      </w:pPr>
    </w:p>
    <w:p w:rsidR="004C13B6" w:rsidRPr="00EF2595" w:rsidRDefault="004C13B6" w:rsidP="00933D9E">
      <w:pPr>
        <w:rPr>
          <w:rFonts w:ascii="Century Gothic" w:hAnsi="Century Gothic"/>
          <w:sz w:val="18"/>
          <w:szCs w:val="18"/>
        </w:rPr>
      </w:pPr>
    </w:p>
    <w:tbl>
      <w:tblPr>
        <w:tblW w:w="15675" w:type="dxa"/>
        <w:tblInd w:w="-115"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400"/>
      </w:tblPr>
      <w:tblGrid>
        <w:gridCol w:w="15675"/>
      </w:tblGrid>
      <w:tr w:rsidR="004C13B6" w:rsidTr="0018481B">
        <w:trPr>
          <w:trHeight w:val="500"/>
        </w:trPr>
        <w:tc>
          <w:tcPr>
            <w:tcW w:w="15675" w:type="dxa"/>
            <w:vMerge w:val="restart"/>
            <w:tcBorders>
              <w:top w:val="single" w:sz="24" w:space="0" w:color="7030A0"/>
              <w:left w:val="single" w:sz="24" w:space="0" w:color="7030A0"/>
              <w:bottom w:val="single" w:sz="8" w:space="0" w:color="8064A2"/>
              <w:right w:val="single" w:sz="18" w:space="0" w:color="8064A2"/>
            </w:tcBorders>
            <w:shd w:val="clear" w:color="auto" w:fill="FFFFFF"/>
            <w:vAlign w:val="center"/>
            <w:hideMark/>
          </w:tcPr>
          <w:p w:rsidR="004C13B6" w:rsidRDefault="004C13B6" w:rsidP="0018481B">
            <w:pPr>
              <w:spacing w:after="0" w:line="240" w:lineRule="auto"/>
              <w:jc w:val="center"/>
              <w:rPr>
                <w:rFonts w:cs="Times New Roman"/>
                <w:color w:val="auto"/>
              </w:rPr>
            </w:pPr>
            <w:r>
              <w:rPr>
                <w:rFonts w:ascii="Cambria" w:eastAsia="Cambria" w:hAnsi="Cambria" w:cs="Cambria"/>
                <w:b/>
              </w:rPr>
              <w:lastRenderedPageBreak/>
              <w:t>Diseño de actividades</w:t>
            </w:r>
          </w:p>
        </w:tc>
      </w:tr>
      <w:tr w:rsidR="004C13B6" w:rsidTr="0018481B">
        <w:trPr>
          <w:trHeight w:val="269"/>
        </w:trPr>
        <w:tc>
          <w:tcPr>
            <w:tcW w:w="15675" w:type="dxa"/>
            <w:vMerge/>
            <w:tcBorders>
              <w:top w:val="single" w:sz="24" w:space="0" w:color="7030A0"/>
              <w:left w:val="single" w:sz="24" w:space="0" w:color="7030A0"/>
              <w:bottom w:val="single" w:sz="8" w:space="0" w:color="8064A2"/>
              <w:right w:val="single" w:sz="18" w:space="0" w:color="8064A2"/>
            </w:tcBorders>
            <w:vAlign w:val="center"/>
            <w:hideMark/>
          </w:tcPr>
          <w:p w:rsidR="004C13B6" w:rsidRDefault="004C13B6" w:rsidP="0018481B">
            <w:pPr>
              <w:spacing w:after="0" w:line="240" w:lineRule="auto"/>
              <w:rPr>
                <w:rFonts w:eastAsia="Times New Roman"/>
                <w:szCs w:val="22"/>
                <w:lang w:eastAsia="en-US"/>
              </w:rPr>
            </w:pPr>
          </w:p>
        </w:tc>
      </w:tr>
      <w:tr w:rsidR="004C13B6" w:rsidTr="0018481B">
        <w:trPr>
          <w:trHeight w:val="500"/>
        </w:trPr>
        <w:tc>
          <w:tcPr>
            <w:tcW w:w="15675" w:type="dxa"/>
            <w:tcBorders>
              <w:top w:val="single" w:sz="12" w:space="0" w:color="8064A2"/>
              <w:left w:val="single" w:sz="24" w:space="0" w:color="7030A0"/>
              <w:bottom w:val="single" w:sz="12" w:space="0" w:color="8064A2"/>
              <w:right w:val="single" w:sz="18" w:space="0" w:color="8064A2"/>
            </w:tcBorders>
            <w:shd w:val="clear" w:color="auto" w:fill="DFD8E8"/>
            <w:vAlign w:val="center"/>
            <w:hideMark/>
          </w:tcPr>
          <w:p w:rsidR="004C13B6" w:rsidRDefault="004C13B6" w:rsidP="0018481B">
            <w:pPr>
              <w:spacing w:after="0" w:line="240" w:lineRule="auto"/>
            </w:pPr>
            <w:r>
              <w:t>Lee el siguiente texto y responde a las preguntas.</w:t>
            </w:r>
          </w:p>
        </w:tc>
      </w:tr>
      <w:tr w:rsidR="004C13B6" w:rsidTr="0018481B">
        <w:trPr>
          <w:trHeight w:val="500"/>
        </w:trPr>
        <w:tc>
          <w:tcPr>
            <w:tcW w:w="15675" w:type="dxa"/>
            <w:tcBorders>
              <w:top w:val="single" w:sz="12" w:space="0" w:color="8064A2"/>
              <w:left w:val="single" w:sz="24" w:space="0" w:color="7030A0"/>
              <w:bottom w:val="single" w:sz="12" w:space="0" w:color="8064A2"/>
              <w:right w:val="single" w:sz="18" w:space="0" w:color="8064A2"/>
            </w:tcBorders>
            <w:shd w:val="clear" w:color="auto" w:fill="FFFFFF"/>
            <w:vAlign w:val="center"/>
            <w:hideMark/>
          </w:tcPr>
          <w:p w:rsidR="004C13B6" w:rsidRDefault="004C13B6" w:rsidP="0018481B">
            <w:pPr>
              <w:spacing w:after="0" w:line="240" w:lineRule="auto"/>
            </w:pPr>
            <w:r>
              <w:t>Debate con tus compañeros…</w:t>
            </w:r>
          </w:p>
        </w:tc>
      </w:tr>
      <w:tr w:rsidR="004C13B6" w:rsidTr="0018481B">
        <w:trPr>
          <w:trHeight w:val="500"/>
        </w:trPr>
        <w:tc>
          <w:tcPr>
            <w:tcW w:w="15675" w:type="dxa"/>
            <w:tcBorders>
              <w:top w:val="single" w:sz="12" w:space="0" w:color="8064A2"/>
              <w:left w:val="single" w:sz="24" w:space="0" w:color="7030A0"/>
              <w:bottom w:val="single" w:sz="12" w:space="0" w:color="8064A2"/>
              <w:right w:val="single" w:sz="18" w:space="0" w:color="8064A2"/>
            </w:tcBorders>
            <w:shd w:val="clear" w:color="auto" w:fill="DFD8E8"/>
            <w:vAlign w:val="center"/>
            <w:hideMark/>
          </w:tcPr>
          <w:p w:rsidR="004C13B6" w:rsidRDefault="004C13B6" w:rsidP="0018481B">
            <w:pPr>
              <w:spacing w:after="0" w:line="240" w:lineRule="auto"/>
            </w:pPr>
            <w:r>
              <w:t xml:space="preserve">Observa estas situaciones y explica qué sueles hacer tú.  </w:t>
            </w:r>
          </w:p>
        </w:tc>
      </w:tr>
      <w:tr w:rsidR="004C13B6" w:rsidTr="0018481B">
        <w:trPr>
          <w:trHeight w:val="500"/>
        </w:trPr>
        <w:tc>
          <w:tcPr>
            <w:tcW w:w="15675" w:type="dxa"/>
            <w:tcBorders>
              <w:top w:val="single" w:sz="12" w:space="0" w:color="8064A2"/>
              <w:left w:val="single" w:sz="24" w:space="0" w:color="7030A0"/>
              <w:bottom w:val="single" w:sz="12" w:space="0" w:color="8064A2"/>
              <w:right w:val="single" w:sz="18" w:space="0" w:color="8064A2"/>
            </w:tcBorders>
            <w:shd w:val="clear" w:color="auto" w:fill="FFFFFF"/>
            <w:vAlign w:val="center"/>
            <w:hideMark/>
          </w:tcPr>
          <w:p w:rsidR="004C13B6" w:rsidRDefault="004C13B6" w:rsidP="0018481B">
            <w:pPr>
              <w:spacing w:after="0" w:line="240" w:lineRule="auto"/>
            </w:pPr>
            <w:r>
              <w:t xml:space="preserve">¿Qué significa para ti? </w:t>
            </w:r>
          </w:p>
        </w:tc>
      </w:tr>
      <w:tr w:rsidR="004C13B6" w:rsidTr="0018481B">
        <w:trPr>
          <w:trHeight w:val="500"/>
        </w:trPr>
        <w:tc>
          <w:tcPr>
            <w:tcW w:w="15675" w:type="dxa"/>
            <w:tcBorders>
              <w:top w:val="single" w:sz="12" w:space="0" w:color="8064A2"/>
              <w:left w:val="single" w:sz="24" w:space="0" w:color="7030A0"/>
              <w:bottom w:val="single" w:sz="12" w:space="0" w:color="8064A2"/>
              <w:right w:val="single" w:sz="18" w:space="0" w:color="8064A2"/>
            </w:tcBorders>
            <w:shd w:val="clear" w:color="auto" w:fill="DFD8E8"/>
            <w:vAlign w:val="center"/>
            <w:hideMark/>
          </w:tcPr>
          <w:p w:rsidR="004C13B6" w:rsidRDefault="004C13B6" w:rsidP="0018481B">
            <w:pPr>
              <w:spacing w:after="0" w:line="240" w:lineRule="auto"/>
            </w:pPr>
            <w:r>
              <w:t xml:space="preserve">Piensa ejemplos de situaciones en las que puedes ayudar a alguien que lo necesita. </w:t>
            </w:r>
          </w:p>
        </w:tc>
      </w:tr>
      <w:tr w:rsidR="004C13B6" w:rsidTr="0018481B">
        <w:trPr>
          <w:trHeight w:val="500"/>
        </w:trPr>
        <w:tc>
          <w:tcPr>
            <w:tcW w:w="15675" w:type="dxa"/>
            <w:tcBorders>
              <w:top w:val="single" w:sz="12" w:space="0" w:color="8064A2"/>
              <w:left w:val="single" w:sz="24" w:space="0" w:color="7030A0"/>
              <w:bottom w:val="single" w:sz="12" w:space="0" w:color="8064A2"/>
              <w:right w:val="single" w:sz="18" w:space="0" w:color="8064A2"/>
            </w:tcBorders>
            <w:shd w:val="clear" w:color="auto" w:fill="FFFFFF"/>
            <w:vAlign w:val="center"/>
            <w:hideMark/>
          </w:tcPr>
          <w:p w:rsidR="004C13B6" w:rsidRDefault="004C13B6" w:rsidP="0018481B">
            <w:pPr>
              <w:spacing w:after="0" w:line="240" w:lineRule="auto"/>
            </w:pPr>
            <w:r>
              <w:t>Contesta a las siguientes preguntas explicando qué sentirías tú si</w:t>
            </w:r>
          </w:p>
        </w:tc>
      </w:tr>
      <w:tr w:rsidR="004C13B6" w:rsidTr="0018481B">
        <w:trPr>
          <w:trHeight w:val="500"/>
        </w:trPr>
        <w:tc>
          <w:tcPr>
            <w:tcW w:w="15675" w:type="dxa"/>
            <w:tcBorders>
              <w:top w:val="single" w:sz="12" w:space="0" w:color="8064A2"/>
              <w:left w:val="single" w:sz="24" w:space="0" w:color="7030A0"/>
              <w:bottom w:val="single" w:sz="12" w:space="0" w:color="8064A2"/>
              <w:right w:val="single" w:sz="18" w:space="0" w:color="8064A2"/>
            </w:tcBorders>
            <w:shd w:val="clear" w:color="auto" w:fill="DFD8E8"/>
            <w:vAlign w:val="center"/>
            <w:hideMark/>
          </w:tcPr>
          <w:p w:rsidR="004C13B6" w:rsidRDefault="004C13B6" w:rsidP="0018481B">
            <w:pPr>
              <w:spacing w:after="0" w:line="240" w:lineRule="auto"/>
            </w:pPr>
            <w:r>
              <w:t>¿Estás de acuerdo con?</w:t>
            </w:r>
          </w:p>
        </w:tc>
      </w:tr>
      <w:tr w:rsidR="004C13B6" w:rsidTr="0018481B">
        <w:trPr>
          <w:trHeight w:val="500"/>
        </w:trPr>
        <w:tc>
          <w:tcPr>
            <w:tcW w:w="15675" w:type="dxa"/>
            <w:tcBorders>
              <w:top w:val="single" w:sz="12" w:space="0" w:color="8064A2"/>
              <w:left w:val="single" w:sz="24" w:space="0" w:color="7030A0"/>
              <w:bottom w:val="single" w:sz="12" w:space="0" w:color="8064A2"/>
              <w:right w:val="single" w:sz="18" w:space="0" w:color="8064A2"/>
            </w:tcBorders>
            <w:shd w:val="clear" w:color="auto" w:fill="FFFFFF"/>
            <w:vAlign w:val="center"/>
            <w:hideMark/>
          </w:tcPr>
          <w:p w:rsidR="004C13B6" w:rsidRDefault="004C13B6" w:rsidP="0018481B">
            <w:pPr>
              <w:spacing w:after="0" w:line="240" w:lineRule="auto"/>
            </w:pPr>
            <w:r>
              <w:t>¿Crees que? Coméntalo con tus compañeros.</w:t>
            </w:r>
          </w:p>
        </w:tc>
      </w:tr>
      <w:tr w:rsidR="004C13B6" w:rsidTr="0018481B">
        <w:trPr>
          <w:trHeight w:val="500"/>
        </w:trPr>
        <w:tc>
          <w:tcPr>
            <w:tcW w:w="15675" w:type="dxa"/>
            <w:tcBorders>
              <w:top w:val="single" w:sz="12" w:space="0" w:color="8064A2"/>
              <w:left w:val="single" w:sz="24" w:space="0" w:color="7030A0"/>
              <w:bottom w:val="single" w:sz="12" w:space="0" w:color="8064A2"/>
              <w:right w:val="single" w:sz="18" w:space="0" w:color="8064A2"/>
            </w:tcBorders>
            <w:shd w:val="clear" w:color="auto" w:fill="DFD8E8"/>
            <w:vAlign w:val="center"/>
            <w:hideMark/>
          </w:tcPr>
          <w:p w:rsidR="004C13B6" w:rsidRDefault="004C13B6" w:rsidP="0018481B">
            <w:pPr>
              <w:spacing w:after="0" w:line="240" w:lineRule="auto"/>
            </w:pPr>
            <w:r>
              <w:t xml:space="preserve">¿Qué deberías hacer en estas situaciones? </w:t>
            </w:r>
          </w:p>
        </w:tc>
      </w:tr>
    </w:tbl>
    <w:p w:rsidR="00933D9E" w:rsidRDefault="00933D9E" w:rsidP="00933D9E">
      <w:pPr>
        <w:rPr>
          <w:rFonts w:ascii="Century Gothic" w:hAnsi="Century Gothic"/>
          <w:sz w:val="18"/>
          <w:szCs w:val="18"/>
        </w:rPr>
      </w:pPr>
    </w:p>
    <w:p w:rsidR="004C13B6" w:rsidRDefault="004C13B6" w:rsidP="00933D9E">
      <w:pPr>
        <w:rPr>
          <w:rFonts w:ascii="Century Gothic" w:hAnsi="Century Gothic"/>
          <w:sz w:val="18"/>
          <w:szCs w:val="18"/>
        </w:rPr>
      </w:pPr>
    </w:p>
    <w:p w:rsidR="004C13B6" w:rsidRDefault="004C13B6" w:rsidP="00933D9E">
      <w:pPr>
        <w:rPr>
          <w:rFonts w:ascii="Century Gothic" w:hAnsi="Century Gothic"/>
          <w:sz w:val="18"/>
          <w:szCs w:val="18"/>
        </w:rPr>
      </w:pPr>
    </w:p>
    <w:p w:rsidR="004C13B6" w:rsidRDefault="004C13B6" w:rsidP="00933D9E">
      <w:pPr>
        <w:rPr>
          <w:rFonts w:ascii="Century Gothic" w:hAnsi="Century Gothic"/>
          <w:sz w:val="18"/>
          <w:szCs w:val="18"/>
        </w:rPr>
      </w:pPr>
    </w:p>
    <w:p w:rsidR="004C13B6" w:rsidRDefault="004C13B6" w:rsidP="00933D9E">
      <w:pPr>
        <w:rPr>
          <w:rFonts w:ascii="Century Gothic" w:hAnsi="Century Gothic"/>
          <w:sz w:val="18"/>
          <w:szCs w:val="18"/>
        </w:rPr>
      </w:pPr>
    </w:p>
    <w:p w:rsidR="004C13B6" w:rsidRDefault="004C13B6" w:rsidP="00933D9E">
      <w:pPr>
        <w:rPr>
          <w:rFonts w:ascii="Century Gothic" w:hAnsi="Century Gothic"/>
          <w:sz w:val="18"/>
          <w:szCs w:val="18"/>
        </w:rPr>
      </w:pPr>
    </w:p>
    <w:p w:rsidR="004C13B6" w:rsidRDefault="004C13B6" w:rsidP="00933D9E">
      <w:pPr>
        <w:rPr>
          <w:rFonts w:ascii="Century Gothic" w:hAnsi="Century Gothic"/>
          <w:sz w:val="18"/>
          <w:szCs w:val="18"/>
        </w:rPr>
      </w:pPr>
    </w:p>
    <w:p w:rsidR="004C13B6" w:rsidRDefault="004C13B6" w:rsidP="00933D9E">
      <w:pPr>
        <w:rPr>
          <w:rFonts w:ascii="Century Gothic" w:hAnsi="Century Gothic"/>
          <w:sz w:val="18"/>
          <w:szCs w:val="18"/>
        </w:rPr>
      </w:pPr>
    </w:p>
    <w:p w:rsidR="004C13B6" w:rsidRDefault="004C13B6" w:rsidP="00933D9E">
      <w:pPr>
        <w:rPr>
          <w:rFonts w:ascii="Century Gothic" w:hAnsi="Century Gothic"/>
          <w:sz w:val="18"/>
          <w:szCs w:val="18"/>
        </w:rPr>
      </w:pPr>
    </w:p>
    <w:p w:rsidR="004C13B6" w:rsidRDefault="004C13B6" w:rsidP="00933D9E">
      <w:pPr>
        <w:rPr>
          <w:rFonts w:ascii="Century Gothic" w:hAnsi="Century Gothic"/>
          <w:sz w:val="18"/>
          <w:szCs w:val="18"/>
        </w:rPr>
      </w:pPr>
    </w:p>
    <w:p w:rsidR="004C13B6" w:rsidRPr="00EF2595" w:rsidRDefault="004C13B6" w:rsidP="00933D9E">
      <w:pPr>
        <w:rPr>
          <w:rFonts w:ascii="Century Gothic" w:hAnsi="Century Gothic"/>
          <w:sz w:val="18"/>
          <w:szCs w:val="18"/>
        </w:rPr>
      </w:pP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tblPr>
      <w:tblGrid>
        <w:gridCol w:w="3369"/>
        <w:gridCol w:w="515"/>
        <w:gridCol w:w="3884"/>
        <w:gridCol w:w="3113"/>
        <w:gridCol w:w="772"/>
        <w:gridCol w:w="3885"/>
      </w:tblGrid>
      <w:tr w:rsidR="00933D9E" w:rsidRPr="00EF2595" w:rsidTr="001A64FC">
        <w:tc>
          <w:tcPr>
            <w:tcW w:w="3369" w:type="dxa"/>
            <w:tcBorders>
              <w:top w:val="single" w:sz="18" w:space="0" w:color="8064A2"/>
              <w:left w:val="single" w:sz="18" w:space="0" w:color="8064A2"/>
              <w:bottom w:val="single" w:sz="18" w:space="0" w:color="8064A2"/>
              <w:right w:val="single" w:sz="8" w:space="0" w:color="8064A2"/>
            </w:tcBorders>
            <w:shd w:val="clear" w:color="auto" w:fill="C3B5D3"/>
            <w:vAlign w:val="center"/>
          </w:tcPr>
          <w:p w:rsidR="00933D9E" w:rsidRPr="00EF2595" w:rsidRDefault="00AB598A" w:rsidP="001A64FC">
            <w:pPr>
              <w:tabs>
                <w:tab w:val="right" w:pos="2891"/>
              </w:tabs>
              <w:spacing w:after="0" w:line="240" w:lineRule="auto"/>
              <w:rPr>
                <w:rFonts w:ascii="Century Gothic" w:hAnsi="Century Gothic"/>
                <w:b/>
                <w:bCs/>
                <w:sz w:val="18"/>
                <w:szCs w:val="18"/>
              </w:rPr>
            </w:pPr>
            <w:r>
              <w:rPr>
                <w:rFonts w:ascii="Century Gothic" w:hAnsi="Century Gothic"/>
                <w:b/>
                <w:bCs/>
                <w:sz w:val="18"/>
                <w:szCs w:val="18"/>
              </w:rPr>
              <w:lastRenderedPageBreak/>
              <w:t>CURSO: 6</w:t>
            </w:r>
            <w:r w:rsidR="00933D9E" w:rsidRPr="00EF2595">
              <w:rPr>
                <w:rFonts w:ascii="Century Gothic" w:hAnsi="Century Gothic"/>
                <w:b/>
                <w:bCs/>
                <w:sz w:val="18"/>
                <w:szCs w:val="18"/>
              </w:rPr>
              <w:t>º</w:t>
            </w:r>
          </w:p>
          <w:p w:rsidR="00933D9E" w:rsidRPr="00EF2595" w:rsidRDefault="00933D9E" w:rsidP="001A64FC">
            <w:pPr>
              <w:spacing w:after="0" w:line="240" w:lineRule="auto"/>
              <w:rPr>
                <w:rFonts w:ascii="Century Gothic" w:hAnsi="Century Gothic"/>
                <w:b/>
                <w:bCs/>
                <w:sz w:val="18"/>
                <w:szCs w:val="18"/>
              </w:rPr>
            </w:pPr>
            <w:r w:rsidRPr="00EF2595">
              <w:rPr>
                <w:rFonts w:ascii="Century Gothic" w:hAnsi="Century Gothic"/>
                <w:b/>
                <w:bCs/>
                <w:sz w:val="18"/>
                <w:szCs w:val="18"/>
              </w:rPr>
              <w:t>ÁREA: VALORES</w:t>
            </w:r>
          </w:p>
        </w:tc>
        <w:tc>
          <w:tcPr>
            <w:tcW w:w="7512" w:type="dxa"/>
            <w:gridSpan w:val="3"/>
            <w:tcBorders>
              <w:top w:val="single" w:sz="18" w:space="0" w:color="8064A2"/>
              <w:left w:val="single" w:sz="8" w:space="0" w:color="8064A2"/>
              <w:bottom w:val="single" w:sz="18" w:space="0" w:color="8064A2"/>
              <w:right w:val="single" w:sz="8" w:space="0" w:color="8064A2"/>
            </w:tcBorders>
            <w:shd w:val="clear" w:color="auto" w:fill="C3B5D3"/>
            <w:vAlign w:val="center"/>
          </w:tcPr>
          <w:p w:rsidR="00933D9E" w:rsidRPr="00EF2595" w:rsidRDefault="00FB1E26" w:rsidP="001A64FC">
            <w:pPr>
              <w:spacing w:after="0" w:line="240" w:lineRule="auto"/>
              <w:rPr>
                <w:rFonts w:ascii="Century Gothic" w:hAnsi="Century Gothic"/>
                <w:b/>
                <w:bCs/>
                <w:sz w:val="18"/>
                <w:szCs w:val="18"/>
              </w:rPr>
            </w:pPr>
            <w:r>
              <w:rPr>
                <w:rFonts w:ascii="Century Gothic" w:hAnsi="Century Gothic"/>
                <w:b/>
                <w:bCs/>
                <w:sz w:val="18"/>
                <w:szCs w:val="18"/>
              </w:rPr>
              <w:t>UNIDAD 3:  LA  SOLIDARIDAD</w:t>
            </w:r>
          </w:p>
        </w:tc>
        <w:tc>
          <w:tcPr>
            <w:tcW w:w="4657" w:type="dxa"/>
            <w:gridSpan w:val="2"/>
            <w:tcBorders>
              <w:top w:val="single" w:sz="18" w:space="0" w:color="8064A2"/>
              <w:left w:val="single" w:sz="8" w:space="0" w:color="8064A2"/>
              <w:bottom w:val="single" w:sz="18" w:space="0" w:color="8064A2"/>
              <w:right w:val="single" w:sz="18" w:space="0" w:color="8064A2"/>
            </w:tcBorders>
            <w:shd w:val="clear" w:color="auto" w:fill="C3B5D3"/>
            <w:vAlign w:val="center"/>
          </w:tcPr>
          <w:p w:rsidR="00933D9E" w:rsidRPr="00EF2595" w:rsidRDefault="00933D9E" w:rsidP="001A64FC">
            <w:pPr>
              <w:spacing w:after="0" w:line="240" w:lineRule="auto"/>
              <w:rPr>
                <w:rFonts w:ascii="Century Gothic" w:hAnsi="Century Gothic"/>
                <w:b/>
                <w:bCs/>
                <w:sz w:val="18"/>
                <w:szCs w:val="18"/>
              </w:rPr>
            </w:pPr>
            <w:r w:rsidRPr="00EF2595">
              <w:rPr>
                <w:rFonts w:ascii="Century Gothic" w:hAnsi="Century Gothic"/>
                <w:b/>
                <w:bCs/>
                <w:sz w:val="18"/>
                <w:szCs w:val="18"/>
              </w:rPr>
              <w:t>TEMPORALIZACIÓN:</w:t>
            </w:r>
            <w:r w:rsidR="00FB1E26">
              <w:rPr>
                <w:rFonts w:ascii="Century Gothic" w:hAnsi="Century Gothic"/>
                <w:b/>
                <w:bCs/>
                <w:sz w:val="18"/>
                <w:szCs w:val="18"/>
              </w:rPr>
              <w:t xml:space="preserve"> DICIEMBRE.</w:t>
            </w:r>
          </w:p>
          <w:p w:rsidR="00933D9E" w:rsidRPr="00EF2595" w:rsidRDefault="00933D9E" w:rsidP="001A64FC">
            <w:pPr>
              <w:spacing w:after="0" w:line="240" w:lineRule="auto"/>
              <w:jc w:val="center"/>
              <w:rPr>
                <w:rFonts w:ascii="Century Gothic" w:hAnsi="Century Gothic"/>
                <w:b/>
                <w:bCs/>
                <w:sz w:val="18"/>
                <w:szCs w:val="18"/>
              </w:rPr>
            </w:pPr>
          </w:p>
        </w:tc>
      </w:tr>
      <w:tr w:rsidR="00933D9E" w:rsidRPr="00EF2595" w:rsidTr="001A64FC">
        <w:tc>
          <w:tcPr>
            <w:tcW w:w="3884" w:type="dxa"/>
            <w:gridSpan w:val="2"/>
            <w:tcBorders>
              <w:top w:val="single" w:sz="8" w:space="0" w:color="8064A2"/>
              <w:left w:val="single" w:sz="8" w:space="0" w:color="8064A2"/>
              <w:bottom w:val="single" w:sz="8" w:space="0" w:color="8064A2"/>
              <w:right w:val="single" w:sz="8" w:space="0" w:color="8064A2"/>
            </w:tcBorders>
            <w:shd w:val="clear" w:color="auto" w:fill="DFD8E8"/>
            <w:vAlign w:val="center"/>
          </w:tcPr>
          <w:p w:rsidR="00933D9E" w:rsidRPr="00EF2595" w:rsidRDefault="00933D9E" w:rsidP="001A64FC">
            <w:pPr>
              <w:spacing w:after="0" w:line="240" w:lineRule="auto"/>
              <w:jc w:val="center"/>
              <w:rPr>
                <w:rFonts w:ascii="Century Gothic" w:hAnsi="Century Gothic"/>
                <w:b/>
                <w:bCs/>
                <w:sz w:val="18"/>
                <w:szCs w:val="18"/>
              </w:rPr>
            </w:pPr>
          </w:p>
        </w:tc>
        <w:tc>
          <w:tcPr>
            <w:tcW w:w="11654" w:type="dxa"/>
            <w:gridSpan w:val="4"/>
            <w:tcBorders>
              <w:top w:val="single" w:sz="8" w:space="0" w:color="8064A2"/>
              <w:left w:val="single" w:sz="8" w:space="0" w:color="8064A2"/>
              <w:bottom w:val="single" w:sz="8" w:space="0" w:color="8064A2"/>
              <w:right w:val="single" w:sz="8" w:space="0" w:color="8064A2"/>
            </w:tcBorders>
            <w:shd w:val="clear" w:color="auto" w:fill="DFD8E8"/>
            <w:vAlign w:val="center"/>
          </w:tcPr>
          <w:p w:rsidR="00933D9E" w:rsidRPr="00EF2595" w:rsidRDefault="00933D9E" w:rsidP="001A64FC">
            <w:pPr>
              <w:spacing w:after="0" w:line="240" w:lineRule="auto"/>
              <w:jc w:val="center"/>
              <w:rPr>
                <w:rFonts w:ascii="Century Gothic" w:hAnsi="Century Gothic"/>
                <w:sz w:val="18"/>
                <w:szCs w:val="18"/>
              </w:rPr>
            </w:pPr>
          </w:p>
        </w:tc>
      </w:tr>
      <w:tr w:rsidR="00933D9E" w:rsidRPr="00EF2595" w:rsidTr="001A64FC">
        <w:trPr>
          <w:trHeight w:val="4182"/>
        </w:trPr>
        <w:tc>
          <w:tcPr>
            <w:tcW w:w="3884" w:type="dxa"/>
            <w:gridSpan w:val="2"/>
            <w:tcBorders>
              <w:top w:val="single" w:sz="8" w:space="0" w:color="8064A2"/>
              <w:left w:val="single" w:sz="8" w:space="0" w:color="8064A2"/>
              <w:bottom w:val="single" w:sz="8" w:space="0" w:color="8064A2"/>
              <w:right w:val="single" w:sz="8" w:space="0" w:color="8064A2"/>
            </w:tcBorders>
            <w:vAlign w:val="center"/>
          </w:tcPr>
          <w:p w:rsidR="00933D9E" w:rsidRPr="00EF2595" w:rsidRDefault="00933D9E" w:rsidP="001A64FC">
            <w:pPr>
              <w:spacing w:after="0" w:line="240" w:lineRule="auto"/>
              <w:jc w:val="center"/>
              <w:rPr>
                <w:rFonts w:ascii="Century Gothic" w:hAnsi="Century Gothic"/>
                <w:b/>
                <w:bCs/>
                <w:sz w:val="18"/>
                <w:szCs w:val="18"/>
              </w:rPr>
            </w:pPr>
            <w:r w:rsidRPr="00EF2595">
              <w:rPr>
                <w:rFonts w:ascii="Century Gothic" w:hAnsi="Century Gothic"/>
                <w:b/>
                <w:bCs/>
                <w:sz w:val="18"/>
                <w:szCs w:val="18"/>
              </w:rPr>
              <w:t>Orientaciones metodológicas</w:t>
            </w:r>
          </w:p>
        </w:tc>
        <w:tc>
          <w:tcPr>
            <w:tcW w:w="3884" w:type="dxa"/>
            <w:tcBorders>
              <w:top w:val="single" w:sz="8" w:space="0" w:color="8064A2"/>
              <w:left w:val="single" w:sz="8" w:space="0" w:color="8064A2"/>
              <w:bottom w:val="single" w:sz="8" w:space="0" w:color="8064A2"/>
              <w:right w:val="single" w:sz="8" w:space="0" w:color="8064A2"/>
            </w:tcBorders>
            <w:vAlign w:val="center"/>
          </w:tcPr>
          <w:p w:rsidR="00933D9E" w:rsidRPr="00EF2595" w:rsidRDefault="00933D9E" w:rsidP="001A64FC">
            <w:pPr>
              <w:spacing w:after="0" w:line="240" w:lineRule="auto"/>
              <w:jc w:val="center"/>
              <w:rPr>
                <w:rFonts w:ascii="Century Gothic" w:hAnsi="Century Gothic"/>
                <w:b/>
                <w:sz w:val="18"/>
                <w:szCs w:val="18"/>
              </w:rPr>
            </w:pPr>
          </w:p>
          <w:p w:rsidR="00933D9E" w:rsidRPr="00EF2595" w:rsidRDefault="00933D9E" w:rsidP="001A64FC">
            <w:pPr>
              <w:spacing w:after="0" w:line="240" w:lineRule="auto"/>
              <w:jc w:val="both"/>
              <w:rPr>
                <w:rFonts w:ascii="Century Gothic" w:hAnsi="Century Gothic"/>
                <w:sz w:val="18"/>
                <w:szCs w:val="18"/>
              </w:rPr>
            </w:pPr>
          </w:p>
          <w:p w:rsidR="00933D9E" w:rsidRPr="00EF2595" w:rsidRDefault="00933D9E" w:rsidP="001A64FC">
            <w:pPr>
              <w:spacing w:after="106" w:line="260" w:lineRule="exact"/>
              <w:rPr>
                <w:rFonts w:ascii="Century Gothic" w:hAnsi="Century Gothic" w:cs="Arial"/>
                <w:sz w:val="18"/>
                <w:szCs w:val="18"/>
              </w:rPr>
            </w:pPr>
            <w:r w:rsidRPr="00EF2595">
              <w:rPr>
                <w:rFonts w:ascii="Century Gothic" w:hAnsi="Century Gothic" w:cs="Arial"/>
                <w:sz w:val="18"/>
                <w:szCs w:val="18"/>
              </w:rPr>
              <w:sym w:font="Wingdings 2" w:char="F052"/>
            </w:r>
            <w:r w:rsidRPr="00EF2595">
              <w:rPr>
                <w:rFonts w:ascii="Century Gothic" w:hAnsi="Century Gothic" w:cs="Arial"/>
                <w:sz w:val="18"/>
                <w:szCs w:val="18"/>
              </w:rPr>
              <w:t xml:space="preserve"> Modelo discursivo/expositivo.</w:t>
            </w:r>
          </w:p>
          <w:p w:rsidR="00933D9E" w:rsidRPr="00EF2595" w:rsidRDefault="00933D9E" w:rsidP="001A64FC">
            <w:pPr>
              <w:spacing w:after="106" w:line="260" w:lineRule="exact"/>
              <w:rPr>
                <w:rFonts w:ascii="Century Gothic" w:hAnsi="Century Gothic" w:cs="Arial"/>
                <w:sz w:val="18"/>
                <w:szCs w:val="18"/>
              </w:rPr>
            </w:pPr>
            <w:r w:rsidRPr="00EF2595">
              <w:rPr>
                <w:rFonts w:ascii="Century Gothic" w:hAnsi="Century Gothic" w:cs="Arial"/>
                <w:sz w:val="18"/>
                <w:szCs w:val="18"/>
              </w:rPr>
              <w:sym w:font="Wingdings 2" w:char="F052"/>
            </w:r>
            <w:r w:rsidRPr="00EF2595">
              <w:rPr>
                <w:rFonts w:ascii="Century Gothic" w:hAnsi="Century Gothic" w:cs="Arial"/>
                <w:sz w:val="18"/>
                <w:szCs w:val="18"/>
              </w:rPr>
              <w:t xml:space="preserve"> Modelo experiencial.</w:t>
            </w:r>
          </w:p>
          <w:p w:rsidR="00933D9E" w:rsidRPr="00EF2595" w:rsidRDefault="00933D9E" w:rsidP="001A64FC">
            <w:pPr>
              <w:spacing w:after="106" w:line="260" w:lineRule="exact"/>
              <w:rPr>
                <w:rFonts w:ascii="Century Gothic" w:hAnsi="Century Gothic" w:cs="Arial"/>
                <w:sz w:val="18"/>
                <w:szCs w:val="18"/>
              </w:rPr>
            </w:pPr>
            <w:r w:rsidRPr="00EF2595">
              <w:rPr>
                <w:rFonts w:ascii="Century Gothic" w:hAnsi="Century Gothic" w:cs="Arial"/>
                <w:sz w:val="18"/>
                <w:szCs w:val="18"/>
              </w:rPr>
              <w:sym w:font="Wingdings 2" w:char="F052"/>
            </w:r>
            <w:r w:rsidRPr="00EF2595">
              <w:rPr>
                <w:rFonts w:ascii="Century Gothic" w:hAnsi="Century Gothic" w:cs="Arial"/>
                <w:sz w:val="18"/>
                <w:szCs w:val="18"/>
              </w:rPr>
              <w:t xml:space="preserve"> Talleres.</w:t>
            </w:r>
          </w:p>
          <w:p w:rsidR="00933D9E" w:rsidRPr="00EF2595" w:rsidRDefault="00933D9E" w:rsidP="001A64FC">
            <w:pPr>
              <w:spacing w:after="106" w:line="260" w:lineRule="exact"/>
              <w:rPr>
                <w:rFonts w:ascii="Century Gothic" w:hAnsi="Century Gothic" w:cs="Arial"/>
                <w:sz w:val="18"/>
                <w:szCs w:val="18"/>
              </w:rPr>
            </w:pPr>
            <w:r w:rsidRPr="00EF2595">
              <w:rPr>
                <w:rFonts w:ascii="Century Gothic" w:hAnsi="Century Gothic" w:cs="Arial"/>
                <w:sz w:val="18"/>
                <w:szCs w:val="18"/>
              </w:rPr>
              <w:sym w:font="Wingdings 2" w:char="F0A3"/>
            </w:r>
            <w:r w:rsidRPr="00EF2595">
              <w:rPr>
                <w:rFonts w:ascii="Century Gothic" w:hAnsi="Century Gothic" w:cs="Arial"/>
                <w:sz w:val="18"/>
                <w:szCs w:val="18"/>
              </w:rPr>
              <w:t xml:space="preserve"> Aprendizaje cooperativo.</w:t>
            </w:r>
          </w:p>
          <w:p w:rsidR="00933D9E" w:rsidRPr="00EF2595" w:rsidRDefault="00933D9E" w:rsidP="001A64FC">
            <w:pPr>
              <w:spacing w:after="106" w:line="260" w:lineRule="exact"/>
              <w:rPr>
                <w:rFonts w:ascii="Century Gothic" w:hAnsi="Century Gothic" w:cs="Arial"/>
                <w:sz w:val="18"/>
                <w:szCs w:val="18"/>
              </w:rPr>
            </w:pPr>
            <w:r w:rsidRPr="00EF2595">
              <w:rPr>
                <w:rFonts w:ascii="Century Gothic" w:hAnsi="Century Gothic" w:cs="Arial"/>
                <w:sz w:val="18"/>
                <w:szCs w:val="18"/>
              </w:rPr>
              <w:sym w:font="Wingdings 2" w:char="F052"/>
            </w:r>
            <w:r w:rsidRPr="00EF2595">
              <w:rPr>
                <w:rFonts w:ascii="Century Gothic" w:hAnsi="Century Gothic" w:cs="Arial"/>
                <w:sz w:val="18"/>
                <w:szCs w:val="18"/>
              </w:rPr>
              <w:t xml:space="preserve"> Trabajo por tareas.</w:t>
            </w:r>
          </w:p>
          <w:p w:rsidR="00933D9E" w:rsidRPr="00EF2595" w:rsidRDefault="00933D9E" w:rsidP="001A64FC">
            <w:pPr>
              <w:spacing w:after="106" w:line="260" w:lineRule="exact"/>
              <w:rPr>
                <w:rFonts w:ascii="Century Gothic" w:hAnsi="Century Gothic" w:cs="Arial"/>
                <w:sz w:val="18"/>
                <w:szCs w:val="18"/>
              </w:rPr>
            </w:pPr>
            <w:r w:rsidRPr="00EF2595">
              <w:rPr>
                <w:rFonts w:ascii="Century Gothic" w:hAnsi="Century Gothic" w:cs="Arial"/>
                <w:sz w:val="18"/>
                <w:szCs w:val="18"/>
              </w:rPr>
              <w:sym w:font="Wingdings 2" w:char="F0A3"/>
            </w:r>
            <w:r w:rsidRPr="00EF2595">
              <w:rPr>
                <w:rFonts w:ascii="Century Gothic" w:hAnsi="Century Gothic" w:cs="Arial"/>
                <w:sz w:val="18"/>
                <w:szCs w:val="18"/>
              </w:rPr>
              <w:t xml:space="preserve"> Trabajo por proyectos.</w:t>
            </w:r>
          </w:p>
          <w:p w:rsidR="00933D9E" w:rsidRPr="00EF2595" w:rsidRDefault="00933D9E" w:rsidP="001A64FC">
            <w:pPr>
              <w:spacing w:after="0" w:line="240" w:lineRule="auto"/>
              <w:rPr>
                <w:rFonts w:ascii="Century Gothic" w:hAnsi="Century Gothic"/>
                <w:sz w:val="18"/>
                <w:szCs w:val="18"/>
              </w:rPr>
            </w:pPr>
            <w:r w:rsidRPr="00EF2595">
              <w:rPr>
                <w:rFonts w:ascii="Century Gothic" w:hAnsi="Century Gothic" w:cs="Arial"/>
                <w:sz w:val="18"/>
                <w:szCs w:val="18"/>
              </w:rPr>
              <w:sym w:font="Wingdings 2" w:char="F0A3"/>
            </w:r>
            <w:r w:rsidRPr="00EF2595">
              <w:rPr>
                <w:rFonts w:ascii="Century Gothic" w:hAnsi="Century Gothic" w:cs="Arial"/>
                <w:sz w:val="18"/>
                <w:szCs w:val="18"/>
              </w:rPr>
              <w:t xml:space="preserve"> Otros</w:t>
            </w:r>
          </w:p>
        </w:tc>
        <w:tc>
          <w:tcPr>
            <w:tcW w:w="3885" w:type="dxa"/>
            <w:gridSpan w:val="2"/>
            <w:tcBorders>
              <w:top w:val="single" w:sz="8" w:space="0" w:color="8064A2"/>
              <w:left w:val="single" w:sz="8" w:space="0" w:color="8064A2"/>
              <w:bottom w:val="single" w:sz="8" w:space="0" w:color="8064A2"/>
              <w:right w:val="single" w:sz="8" w:space="0" w:color="8064A2"/>
            </w:tcBorders>
            <w:vAlign w:val="center"/>
          </w:tcPr>
          <w:p w:rsidR="00933D9E" w:rsidRPr="00EF2595" w:rsidRDefault="00933D9E" w:rsidP="001A64FC">
            <w:pPr>
              <w:spacing w:after="106" w:line="260" w:lineRule="exact"/>
              <w:rPr>
                <w:rFonts w:ascii="Century Gothic" w:hAnsi="Century Gothic" w:cs="Arial"/>
                <w:sz w:val="18"/>
                <w:szCs w:val="18"/>
              </w:rPr>
            </w:pPr>
            <w:r w:rsidRPr="00EF2595">
              <w:rPr>
                <w:rFonts w:ascii="Century Gothic" w:hAnsi="Century Gothic" w:cs="Arial"/>
                <w:sz w:val="18"/>
                <w:szCs w:val="18"/>
              </w:rPr>
              <w:sym w:font="Wingdings 2" w:char="F052"/>
            </w:r>
            <w:r w:rsidRPr="00EF2595">
              <w:rPr>
                <w:rFonts w:ascii="Century Gothic" w:hAnsi="Century Gothic" w:cs="Arial"/>
                <w:sz w:val="18"/>
                <w:szCs w:val="18"/>
              </w:rPr>
              <w:t xml:space="preserve"> Actividad y experimentación.</w:t>
            </w:r>
          </w:p>
          <w:p w:rsidR="00933D9E" w:rsidRPr="00EF2595" w:rsidRDefault="00933D9E" w:rsidP="001A64FC">
            <w:pPr>
              <w:spacing w:after="106" w:line="260" w:lineRule="exact"/>
              <w:rPr>
                <w:rFonts w:ascii="Century Gothic" w:hAnsi="Century Gothic" w:cs="Arial"/>
                <w:sz w:val="18"/>
                <w:szCs w:val="18"/>
              </w:rPr>
            </w:pPr>
            <w:r w:rsidRPr="00EF2595">
              <w:rPr>
                <w:rFonts w:ascii="Century Gothic" w:hAnsi="Century Gothic" w:cs="Arial"/>
                <w:sz w:val="18"/>
                <w:szCs w:val="18"/>
              </w:rPr>
              <w:sym w:font="Wingdings 2" w:char="F052"/>
            </w:r>
            <w:r w:rsidRPr="00EF2595">
              <w:rPr>
                <w:rFonts w:ascii="Century Gothic" w:hAnsi="Century Gothic" w:cs="Arial"/>
                <w:sz w:val="18"/>
                <w:szCs w:val="18"/>
              </w:rPr>
              <w:t xml:space="preserve"> Participación.</w:t>
            </w:r>
          </w:p>
          <w:p w:rsidR="00933D9E" w:rsidRPr="00EF2595" w:rsidRDefault="00933D9E" w:rsidP="001A64FC">
            <w:pPr>
              <w:spacing w:after="106" w:line="260" w:lineRule="exact"/>
              <w:rPr>
                <w:rFonts w:ascii="Century Gothic" w:hAnsi="Century Gothic" w:cs="Arial"/>
                <w:sz w:val="18"/>
                <w:szCs w:val="18"/>
              </w:rPr>
            </w:pPr>
            <w:r w:rsidRPr="00EF2595">
              <w:rPr>
                <w:rFonts w:ascii="Century Gothic" w:hAnsi="Century Gothic" w:cs="Arial"/>
                <w:sz w:val="18"/>
                <w:szCs w:val="18"/>
              </w:rPr>
              <w:sym w:font="Wingdings 2" w:char="F052"/>
            </w:r>
            <w:r w:rsidRPr="00EF2595">
              <w:rPr>
                <w:rFonts w:ascii="Century Gothic" w:hAnsi="Century Gothic" w:cs="Arial"/>
                <w:sz w:val="18"/>
                <w:szCs w:val="18"/>
              </w:rPr>
              <w:t xml:space="preserve"> Motivación.</w:t>
            </w:r>
          </w:p>
          <w:p w:rsidR="00933D9E" w:rsidRPr="00EF2595" w:rsidRDefault="00933D9E" w:rsidP="001A64FC">
            <w:pPr>
              <w:spacing w:after="106" w:line="260" w:lineRule="exact"/>
              <w:rPr>
                <w:rFonts w:ascii="Century Gothic" w:hAnsi="Century Gothic" w:cs="Arial"/>
                <w:sz w:val="18"/>
                <w:szCs w:val="18"/>
              </w:rPr>
            </w:pPr>
            <w:r w:rsidRPr="00EF2595">
              <w:rPr>
                <w:rFonts w:ascii="Century Gothic" w:hAnsi="Century Gothic" w:cs="Arial"/>
                <w:sz w:val="18"/>
                <w:szCs w:val="18"/>
              </w:rPr>
              <w:sym w:font="Wingdings 2" w:char="F052"/>
            </w:r>
            <w:r w:rsidRPr="00EF2595">
              <w:rPr>
                <w:rFonts w:ascii="Century Gothic" w:hAnsi="Century Gothic" w:cs="Arial"/>
                <w:sz w:val="18"/>
                <w:szCs w:val="18"/>
              </w:rPr>
              <w:t xml:space="preserve"> Personalización.</w:t>
            </w:r>
          </w:p>
          <w:p w:rsidR="00933D9E" w:rsidRPr="00EF2595" w:rsidRDefault="00933D9E" w:rsidP="001A64FC">
            <w:pPr>
              <w:spacing w:after="106" w:line="260" w:lineRule="exact"/>
              <w:rPr>
                <w:rFonts w:ascii="Century Gothic" w:hAnsi="Century Gothic" w:cs="Arial"/>
                <w:sz w:val="18"/>
                <w:szCs w:val="18"/>
              </w:rPr>
            </w:pPr>
            <w:r w:rsidRPr="00EF2595">
              <w:rPr>
                <w:rFonts w:ascii="Century Gothic" w:hAnsi="Century Gothic" w:cs="Arial"/>
                <w:sz w:val="18"/>
                <w:szCs w:val="18"/>
              </w:rPr>
              <w:sym w:font="Wingdings 2" w:char="F052"/>
            </w:r>
            <w:r w:rsidRPr="00EF2595">
              <w:rPr>
                <w:rFonts w:ascii="Century Gothic" w:hAnsi="Century Gothic" w:cs="Arial"/>
                <w:sz w:val="18"/>
                <w:szCs w:val="18"/>
              </w:rPr>
              <w:t xml:space="preserve"> Inclusión.</w:t>
            </w:r>
          </w:p>
          <w:p w:rsidR="00933D9E" w:rsidRPr="00EF2595" w:rsidRDefault="00933D9E" w:rsidP="001A64FC">
            <w:pPr>
              <w:spacing w:after="106" w:line="260" w:lineRule="exact"/>
              <w:rPr>
                <w:rFonts w:ascii="Century Gothic" w:hAnsi="Century Gothic" w:cs="Arial"/>
                <w:sz w:val="18"/>
                <w:szCs w:val="18"/>
              </w:rPr>
            </w:pPr>
            <w:r w:rsidRPr="00EF2595">
              <w:rPr>
                <w:rFonts w:ascii="Century Gothic" w:hAnsi="Century Gothic" w:cs="Arial"/>
                <w:sz w:val="18"/>
                <w:szCs w:val="18"/>
              </w:rPr>
              <w:sym w:font="Wingdings 2" w:char="F052"/>
            </w:r>
            <w:r w:rsidRPr="00EF2595">
              <w:rPr>
                <w:rFonts w:ascii="Century Gothic" w:hAnsi="Century Gothic" w:cs="Arial"/>
                <w:sz w:val="18"/>
                <w:szCs w:val="18"/>
              </w:rPr>
              <w:t xml:space="preserve"> Interacción.</w:t>
            </w:r>
          </w:p>
          <w:p w:rsidR="00933D9E" w:rsidRPr="00EF2595" w:rsidRDefault="00933D9E" w:rsidP="001A64FC">
            <w:pPr>
              <w:spacing w:after="106" w:line="260" w:lineRule="exact"/>
              <w:rPr>
                <w:rFonts w:ascii="Century Gothic" w:hAnsi="Century Gothic" w:cs="Arial"/>
                <w:sz w:val="18"/>
                <w:szCs w:val="18"/>
              </w:rPr>
            </w:pPr>
            <w:r w:rsidRPr="00EF2595">
              <w:rPr>
                <w:rFonts w:ascii="Century Gothic" w:hAnsi="Century Gothic" w:cs="Arial"/>
                <w:sz w:val="18"/>
                <w:szCs w:val="18"/>
              </w:rPr>
              <w:sym w:font="Wingdings 2" w:char="F052"/>
            </w:r>
            <w:r w:rsidRPr="00EF2595">
              <w:rPr>
                <w:rFonts w:ascii="Century Gothic" w:hAnsi="Century Gothic" w:cs="Arial"/>
                <w:sz w:val="18"/>
                <w:szCs w:val="18"/>
              </w:rPr>
              <w:t xml:space="preserve"> Significatividad.</w:t>
            </w:r>
          </w:p>
          <w:p w:rsidR="00933D9E" w:rsidRPr="00EF2595" w:rsidRDefault="00933D9E" w:rsidP="001A64FC">
            <w:pPr>
              <w:spacing w:after="106" w:line="260" w:lineRule="exact"/>
              <w:rPr>
                <w:rFonts w:ascii="Century Gothic" w:hAnsi="Century Gothic" w:cs="Arial"/>
                <w:sz w:val="18"/>
                <w:szCs w:val="18"/>
              </w:rPr>
            </w:pPr>
            <w:r w:rsidRPr="00EF2595">
              <w:rPr>
                <w:rFonts w:ascii="Century Gothic" w:hAnsi="Century Gothic" w:cs="Arial"/>
                <w:sz w:val="18"/>
                <w:szCs w:val="18"/>
              </w:rPr>
              <w:sym w:font="Wingdings 2" w:char="F052"/>
            </w:r>
            <w:r w:rsidRPr="00EF2595">
              <w:rPr>
                <w:rFonts w:ascii="Century Gothic" w:hAnsi="Century Gothic" w:cs="Arial"/>
                <w:sz w:val="18"/>
                <w:szCs w:val="18"/>
              </w:rPr>
              <w:t xml:space="preserve"> Funcionalidad.</w:t>
            </w:r>
          </w:p>
          <w:p w:rsidR="00933D9E" w:rsidRPr="00EF2595" w:rsidRDefault="00933D9E" w:rsidP="001A64FC">
            <w:pPr>
              <w:spacing w:after="106" w:line="260" w:lineRule="exact"/>
              <w:rPr>
                <w:rFonts w:ascii="Century Gothic" w:hAnsi="Century Gothic" w:cs="Arial"/>
                <w:sz w:val="18"/>
                <w:szCs w:val="18"/>
              </w:rPr>
            </w:pPr>
            <w:r w:rsidRPr="00EF2595">
              <w:rPr>
                <w:rFonts w:ascii="Century Gothic" w:hAnsi="Century Gothic" w:cs="Arial"/>
                <w:sz w:val="18"/>
                <w:szCs w:val="18"/>
              </w:rPr>
              <w:sym w:font="Wingdings 2" w:char="F052"/>
            </w:r>
            <w:r w:rsidRPr="00EF2595">
              <w:rPr>
                <w:rFonts w:ascii="Century Gothic" w:hAnsi="Century Gothic" w:cs="Arial"/>
                <w:sz w:val="18"/>
                <w:szCs w:val="18"/>
              </w:rPr>
              <w:t xml:space="preserve"> Globalización.</w:t>
            </w:r>
          </w:p>
          <w:p w:rsidR="00933D9E" w:rsidRPr="00EF2595" w:rsidRDefault="00933D9E" w:rsidP="001A64FC">
            <w:pPr>
              <w:spacing w:after="106" w:line="260" w:lineRule="exact"/>
              <w:rPr>
                <w:rFonts w:ascii="Century Gothic" w:hAnsi="Century Gothic" w:cs="Arial"/>
                <w:sz w:val="18"/>
                <w:szCs w:val="18"/>
              </w:rPr>
            </w:pPr>
            <w:r w:rsidRPr="00EF2595">
              <w:rPr>
                <w:rFonts w:ascii="Century Gothic" w:hAnsi="Century Gothic" w:cs="Arial"/>
                <w:sz w:val="18"/>
                <w:szCs w:val="18"/>
              </w:rPr>
              <w:sym w:font="Wingdings 2" w:char="F0A3"/>
            </w:r>
            <w:r w:rsidRPr="00EF2595">
              <w:rPr>
                <w:rFonts w:ascii="Century Gothic" w:hAnsi="Century Gothic" w:cs="Arial"/>
                <w:sz w:val="18"/>
                <w:szCs w:val="18"/>
              </w:rPr>
              <w:t xml:space="preserve"> Evaluación formativa.</w:t>
            </w:r>
          </w:p>
          <w:p w:rsidR="00933D9E" w:rsidRPr="00EF2595" w:rsidRDefault="00933D9E" w:rsidP="001A64FC">
            <w:pPr>
              <w:spacing w:after="0" w:line="240" w:lineRule="auto"/>
              <w:jc w:val="both"/>
              <w:rPr>
                <w:rFonts w:ascii="Century Gothic" w:hAnsi="Century Gothic"/>
                <w:sz w:val="18"/>
                <w:szCs w:val="18"/>
              </w:rPr>
            </w:pPr>
            <w:r w:rsidRPr="00EF2595">
              <w:rPr>
                <w:rFonts w:ascii="Century Gothic" w:hAnsi="Century Gothic" w:cs="Arial"/>
                <w:sz w:val="18"/>
                <w:szCs w:val="18"/>
              </w:rPr>
              <w:sym w:font="Wingdings 2" w:char="F0A3"/>
            </w:r>
            <w:r w:rsidRPr="00EF2595">
              <w:rPr>
                <w:rFonts w:ascii="Century Gothic" w:hAnsi="Century Gothic" w:cs="Arial"/>
                <w:sz w:val="18"/>
                <w:szCs w:val="18"/>
              </w:rPr>
              <w:t xml:space="preserve"> Otros.</w:t>
            </w:r>
          </w:p>
          <w:p w:rsidR="00933D9E" w:rsidRPr="00EF2595" w:rsidRDefault="00933D9E" w:rsidP="001A64FC">
            <w:pPr>
              <w:spacing w:after="0" w:line="240" w:lineRule="auto"/>
              <w:jc w:val="both"/>
              <w:rPr>
                <w:rFonts w:ascii="Century Gothic" w:hAnsi="Century Gothic"/>
                <w:sz w:val="18"/>
                <w:szCs w:val="18"/>
              </w:rPr>
            </w:pPr>
          </w:p>
          <w:p w:rsidR="00933D9E" w:rsidRPr="00EF2595" w:rsidRDefault="00933D9E" w:rsidP="001A64FC">
            <w:pPr>
              <w:spacing w:after="0" w:line="240" w:lineRule="auto"/>
              <w:jc w:val="center"/>
              <w:rPr>
                <w:rFonts w:ascii="Century Gothic" w:hAnsi="Century Gothic"/>
                <w:sz w:val="18"/>
                <w:szCs w:val="18"/>
              </w:rPr>
            </w:pPr>
          </w:p>
        </w:tc>
        <w:tc>
          <w:tcPr>
            <w:tcW w:w="3885" w:type="dxa"/>
            <w:tcBorders>
              <w:top w:val="single" w:sz="8" w:space="0" w:color="8064A2"/>
              <w:left w:val="single" w:sz="8" w:space="0" w:color="8064A2"/>
              <w:bottom w:val="single" w:sz="8" w:space="0" w:color="8064A2"/>
              <w:right w:val="single" w:sz="8" w:space="0" w:color="8064A2"/>
            </w:tcBorders>
            <w:vAlign w:val="center"/>
          </w:tcPr>
          <w:p w:rsidR="00933D9E" w:rsidRPr="00EF2595" w:rsidRDefault="00933D9E" w:rsidP="001A64FC">
            <w:pPr>
              <w:spacing w:after="106" w:line="260" w:lineRule="exact"/>
              <w:rPr>
                <w:rFonts w:ascii="Century Gothic" w:hAnsi="Century Gothic" w:cs="Arial"/>
                <w:sz w:val="18"/>
                <w:szCs w:val="18"/>
              </w:rPr>
            </w:pPr>
            <w:r w:rsidRPr="00EF2595">
              <w:rPr>
                <w:rFonts w:ascii="Century Gothic" w:hAnsi="Century Gothic" w:cs="Arial"/>
                <w:sz w:val="18"/>
                <w:szCs w:val="18"/>
              </w:rPr>
              <w:sym w:font="Wingdings 2" w:char="F052"/>
            </w:r>
            <w:r w:rsidRPr="00EF2595">
              <w:rPr>
                <w:rFonts w:ascii="Century Gothic" w:hAnsi="Century Gothic" w:cs="Arial"/>
                <w:sz w:val="18"/>
                <w:szCs w:val="18"/>
              </w:rPr>
              <w:t xml:space="preserve"> Tareas individuales.</w:t>
            </w:r>
          </w:p>
          <w:p w:rsidR="00933D9E" w:rsidRPr="00EF2595" w:rsidRDefault="00933D9E" w:rsidP="001A64FC">
            <w:pPr>
              <w:spacing w:after="106" w:line="260" w:lineRule="exact"/>
              <w:rPr>
                <w:rFonts w:ascii="Century Gothic" w:hAnsi="Century Gothic" w:cs="Arial"/>
                <w:sz w:val="18"/>
                <w:szCs w:val="18"/>
              </w:rPr>
            </w:pPr>
            <w:r w:rsidRPr="00EF2595">
              <w:rPr>
                <w:rFonts w:ascii="Century Gothic" w:hAnsi="Century Gothic" w:cs="Arial"/>
                <w:sz w:val="18"/>
                <w:szCs w:val="18"/>
              </w:rPr>
              <w:sym w:font="Wingdings 2" w:char="F052"/>
            </w:r>
            <w:r w:rsidRPr="00EF2595">
              <w:rPr>
                <w:rFonts w:ascii="Century Gothic" w:hAnsi="Century Gothic" w:cs="Arial"/>
                <w:sz w:val="18"/>
                <w:szCs w:val="18"/>
              </w:rPr>
              <w:t xml:space="preserve"> Agrupamiento flexible.</w:t>
            </w:r>
          </w:p>
          <w:p w:rsidR="00933D9E" w:rsidRPr="00EF2595" w:rsidRDefault="00933D9E" w:rsidP="001A64FC">
            <w:pPr>
              <w:spacing w:after="106" w:line="260" w:lineRule="exact"/>
              <w:rPr>
                <w:rFonts w:ascii="Century Gothic" w:hAnsi="Century Gothic" w:cs="Arial"/>
                <w:sz w:val="18"/>
                <w:szCs w:val="18"/>
              </w:rPr>
            </w:pPr>
            <w:r w:rsidRPr="00EF2595">
              <w:rPr>
                <w:rFonts w:ascii="Century Gothic" w:hAnsi="Century Gothic" w:cs="Arial"/>
                <w:sz w:val="18"/>
                <w:szCs w:val="18"/>
              </w:rPr>
              <w:sym w:font="Wingdings 2" w:char="F052"/>
            </w:r>
            <w:r w:rsidRPr="00EF2595">
              <w:rPr>
                <w:rFonts w:ascii="Century Gothic" w:hAnsi="Century Gothic" w:cs="Arial"/>
                <w:sz w:val="18"/>
                <w:szCs w:val="18"/>
              </w:rPr>
              <w:t xml:space="preserve"> Parejas.</w:t>
            </w:r>
          </w:p>
          <w:p w:rsidR="00933D9E" w:rsidRPr="00EF2595" w:rsidRDefault="00933D9E" w:rsidP="001A64FC">
            <w:pPr>
              <w:spacing w:after="106" w:line="260" w:lineRule="exact"/>
              <w:rPr>
                <w:rFonts w:ascii="Century Gothic" w:hAnsi="Century Gothic" w:cs="Arial"/>
                <w:sz w:val="18"/>
                <w:szCs w:val="18"/>
              </w:rPr>
            </w:pPr>
            <w:r w:rsidRPr="00EF2595">
              <w:rPr>
                <w:rFonts w:ascii="Century Gothic" w:hAnsi="Century Gothic" w:cs="Arial"/>
                <w:sz w:val="18"/>
                <w:szCs w:val="18"/>
              </w:rPr>
              <w:sym w:font="Wingdings 2" w:char="F052"/>
            </w:r>
            <w:r w:rsidRPr="00EF2595">
              <w:rPr>
                <w:rFonts w:ascii="Century Gothic" w:hAnsi="Century Gothic" w:cs="Arial"/>
                <w:sz w:val="18"/>
                <w:szCs w:val="18"/>
              </w:rPr>
              <w:t xml:space="preserve"> Pequeño grupo.</w:t>
            </w:r>
          </w:p>
          <w:p w:rsidR="00933D9E" w:rsidRPr="00EF2595" w:rsidRDefault="00933D9E" w:rsidP="001A64FC">
            <w:pPr>
              <w:spacing w:after="106" w:line="260" w:lineRule="exact"/>
              <w:rPr>
                <w:rFonts w:ascii="Century Gothic" w:hAnsi="Century Gothic" w:cs="Arial"/>
                <w:sz w:val="18"/>
                <w:szCs w:val="18"/>
              </w:rPr>
            </w:pPr>
            <w:r w:rsidRPr="00EF2595">
              <w:rPr>
                <w:rFonts w:ascii="Century Gothic" w:hAnsi="Century Gothic" w:cs="Arial"/>
                <w:sz w:val="18"/>
                <w:szCs w:val="18"/>
              </w:rPr>
              <w:sym w:font="Wingdings 2" w:char="F052"/>
            </w:r>
            <w:r w:rsidRPr="00EF2595">
              <w:rPr>
                <w:rFonts w:ascii="Century Gothic" w:hAnsi="Century Gothic" w:cs="Arial"/>
                <w:sz w:val="18"/>
                <w:szCs w:val="18"/>
              </w:rPr>
              <w:t xml:space="preserve"> Gran grupo.</w:t>
            </w:r>
          </w:p>
          <w:p w:rsidR="00933D9E" w:rsidRPr="00EF2595" w:rsidRDefault="00933D9E" w:rsidP="001A64FC">
            <w:pPr>
              <w:spacing w:after="106" w:line="260" w:lineRule="exact"/>
              <w:rPr>
                <w:rFonts w:ascii="Century Gothic" w:hAnsi="Century Gothic" w:cs="Arial"/>
                <w:sz w:val="18"/>
                <w:szCs w:val="18"/>
              </w:rPr>
            </w:pPr>
            <w:r w:rsidRPr="00EF2595">
              <w:rPr>
                <w:rFonts w:ascii="Century Gothic" w:hAnsi="Century Gothic" w:cs="Arial"/>
                <w:sz w:val="18"/>
                <w:szCs w:val="18"/>
              </w:rPr>
              <w:sym w:font="Wingdings 2" w:char="F052"/>
            </w:r>
            <w:r w:rsidRPr="00EF2595">
              <w:rPr>
                <w:rFonts w:ascii="Century Gothic" w:hAnsi="Century Gothic" w:cs="Arial"/>
                <w:sz w:val="18"/>
                <w:szCs w:val="18"/>
              </w:rPr>
              <w:t xml:space="preserve"> Grupo </w:t>
            </w:r>
            <w:proofErr w:type="spellStart"/>
            <w:r w:rsidRPr="00EF2595">
              <w:rPr>
                <w:rFonts w:ascii="Century Gothic" w:hAnsi="Century Gothic" w:cs="Arial"/>
                <w:sz w:val="18"/>
                <w:szCs w:val="18"/>
              </w:rPr>
              <w:t>interclase</w:t>
            </w:r>
            <w:proofErr w:type="spellEnd"/>
            <w:r w:rsidRPr="00EF2595">
              <w:rPr>
                <w:rFonts w:ascii="Century Gothic" w:hAnsi="Century Gothic" w:cs="Arial"/>
                <w:sz w:val="18"/>
                <w:szCs w:val="18"/>
              </w:rPr>
              <w:t>.</w:t>
            </w:r>
          </w:p>
          <w:p w:rsidR="00933D9E" w:rsidRPr="00EF2595" w:rsidRDefault="00933D9E" w:rsidP="001A64FC">
            <w:pPr>
              <w:spacing w:after="0" w:line="240" w:lineRule="auto"/>
              <w:jc w:val="both"/>
              <w:rPr>
                <w:rFonts w:ascii="Century Gothic" w:hAnsi="Century Gothic"/>
                <w:sz w:val="18"/>
                <w:szCs w:val="18"/>
              </w:rPr>
            </w:pPr>
            <w:r w:rsidRPr="00EF2595">
              <w:rPr>
                <w:rFonts w:ascii="Century Gothic" w:hAnsi="Century Gothic" w:cs="Arial"/>
                <w:sz w:val="18"/>
                <w:szCs w:val="18"/>
              </w:rPr>
              <w:sym w:font="Wingdings 2" w:char="F0A3"/>
            </w:r>
            <w:r w:rsidRPr="00EF2595">
              <w:rPr>
                <w:rFonts w:ascii="Century Gothic" w:hAnsi="Century Gothic" w:cs="Arial"/>
                <w:sz w:val="18"/>
                <w:szCs w:val="18"/>
              </w:rPr>
              <w:t xml:space="preserve"> Otros.</w:t>
            </w:r>
          </w:p>
        </w:tc>
      </w:tr>
      <w:tr w:rsidR="00933D9E" w:rsidRPr="00EF2595" w:rsidTr="001A64FC">
        <w:tc>
          <w:tcPr>
            <w:tcW w:w="3884" w:type="dxa"/>
            <w:gridSpan w:val="2"/>
            <w:tcBorders>
              <w:top w:val="single" w:sz="8" w:space="0" w:color="8064A2"/>
              <w:left w:val="single" w:sz="8" w:space="0" w:color="8064A2"/>
              <w:bottom w:val="single" w:sz="8" w:space="0" w:color="8064A2"/>
              <w:right w:val="single" w:sz="8" w:space="0" w:color="8064A2"/>
            </w:tcBorders>
            <w:shd w:val="clear" w:color="auto" w:fill="DFD8E8"/>
            <w:vAlign w:val="center"/>
          </w:tcPr>
          <w:p w:rsidR="00933D9E" w:rsidRPr="00EF2595" w:rsidRDefault="00933D9E" w:rsidP="001A64FC">
            <w:pPr>
              <w:spacing w:after="0" w:line="240" w:lineRule="auto"/>
              <w:jc w:val="center"/>
              <w:rPr>
                <w:rFonts w:ascii="Century Gothic" w:hAnsi="Century Gothic"/>
                <w:b/>
                <w:bCs/>
                <w:sz w:val="18"/>
                <w:szCs w:val="18"/>
              </w:rPr>
            </w:pPr>
            <w:r w:rsidRPr="00EF2595">
              <w:rPr>
                <w:rFonts w:ascii="Century Gothic" w:hAnsi="Century Gothic"/>
                <w:b/>
                <w:bCs/>
                <w:sz w:val="18"/>
                <w:szCs w:val="18"/>
              </w:rPr>
              <w:t>Contenidos transversales:</w:t>
            </w:r>
          </w:p>
        </w:tc>
        <w:tc>
          <w:tcPr>
            <w:tcW w:w="11654" w:type="dxa"/>
            <w:gridSpan w:val="4"/>
            <w:tcBorders>
              <w:top w:val="single" w:sz="8" w:space="0" w:color="8064A2"/>
              <w:left w:val="single" w:sz="8" w:space="0" w:color="8064A2"/>
              <w:bottom w:val="single" w:sz="8" w:space="0" w:color="8064A2"/>
              <w:right w:val="single" w:sz="8" w:space="0" w:color="8064A2"/>
            </w:tcBorders>
            <w:shd w:val="clear" w:color="auto" w:fill="DFD8E8"/>
            <w:vAlign w:val="center"/>
          </w:tcPr>
          <w:p w:rsidR="00933D9E" w:rsidRPr="00EF2595" w:rsidRDefault="00933D9E" w:rsidP="001A64FC">
            <w:pPr>
              <w:spacing w:after="0" w:line="240" w:lineRule="auto"/>
              <w:jc w:val="center"/>
              <w:rPr>
                <w:rFonts w:ascii="Century Gothic" w:hAnsi="Century Gothic"/>
                <w:sz w:val="18"/>
                <w:szCs w:val="18"/>
              </w:rPr>
            </w:pPr>
          </w:p>
          <w:p w:rsidR="00933D9E" w:rsidRPr="00EF2595" w:rsidRDefault="00933D9E" w:rsidP="001A64FC">
            <w:pPr>
              <w:spacing w:after="0" w:line="240" w:lineRule="auto"/>
              <w:jc w:val="center"/>
              <w:rPr>
                <w:rFonts w:ascii="Century Gothic" w:hAnsi="Century Gothic"/>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28"/>
            </w:tblGrid>
            <w:tr w:rsidR="00933D9E" w:rsidRPr="00EF2595" w:rsidTr="001A64FC">
              <w:tc>
                <w:tcPr>
                  <w:tcW w:w="4213" w:type="pct"/>
                  <w:tcBorders>
                    <w:top w:val="single" w:sz="4" w:space="0" w:color="auto"/>
                    <w:left w:val="single" w:sz="4" w:space="0" w:color="auto"/>
                    <w:bottom w:val="single" w:sz="4" w:space="0" w:color="auto"/>
                    <w:right w:val="single" w:sz="4" w:space="0" w:color="auto"/>
                  </w:tcBorders>
                  <w:vAlign w:val="center"/>
                  <w:hideMark/>
                </w:tcPr>
                <w:p w:rsidR="00933D9E" w:rsidRDefault="00933D9E" w:rsidP="00CF2443">
                  <w:pPr>
                    <w:pStyle w:val="Lista"/>
                    <w:tabs>
                      <w:tab w:val="clear" w:pos="284"/>
                      <w:tab w:val="left" w:pos="708"/>
                    </w:tabs>
                    <w:spacing w:before="0" w:after="106" w:line="260" w:lineRule="exact"/>
                    <w:jc w:val="left"/>
                    <w:rPr>
                      <w:rFonts w:ascii="Century Gothic" w:hAnsi="Century Gothic" w:cs="Arial"/>
                      <w:sz w:val="18"/>
                      <w:szCs w:val="18"/>
                    </w:rPr>
                  </w:pPr>
                  <w:r w:rsidRPr="00EF2595">
                    <w:rPr>
                      <w:rFonts w:ascii="Century Gothic" w:hAnsi="Century Gothic" w:cs="Arial"/>
                      <w:b/>
                      <w:sz w:val="18"/>
                      <w:szCs w:val="18"/>
                    </w:rPr>
                    <w:t>Comprensión lectora.</w:t>
                  </w:r>
                  <w:r w:rsidR="00CF2443">
                    <w:rPr>
                      <w:rFonts w:ascii="Century Gothic" w:hAnsi="Century Gothic" w:cs="Arial"/>
                      <w:sz w:val="18"/>
                      <w:szCs w:val="18"/>
                    </w:rPr>
                    <w:t xml:space="preserve"> Texto de inicio del tema. Artículo periodístico sobre la situación en Siria.  Dossier sobre número de habitantes, orígenes del conflicto,  </w:t>
                  </w:r>
                  <w:r w:rsidR="00AB598A">
                    <w:rPr>
                      <w:rFonts w:ascii="Century Gothic" w:hAnsi="Century Gothic" w:cs="Arial"/>
                      <w:sz w:val="18"/>
                      <w:szCs w:val="18"/>
                    </w:rPr>
                    <w:t xml:space="preserve">contestación a preguntas sobre los aspectos del tema que plantea el texto. </w:t>
                  </w:r>
                </w:p>
                <w:p w:rsidR="00AB598A" w:rsidRPr="00EF2595" w:rsidRDefault="00AB598A" w:rsidP="00CF2443">
                  <w:pPr>
                    <w:pStyle w:val="Lista"/>
                    <w:tabs>
                      <w:tab w:val="clear" w:pos="284"/>
                      <w:tab w:val="left" w:pos="708"/>
                    </w:tabs>
                    <w:spacing w:before="0" w:after="106" w:line="260" w:lineRule="exact"/>
                    <w:jc w:val="left"/>
                    <w:rPr>
                      <w:rFonts w:ascii="Century Gothic" w:hAnsi="Century Gothic" w:cs="Arial"/>
                      <w:sz w:val="18"/>
                      <w:szCs w:val="18"/>
                    </w:rPr>
                  </w:pPr>
                  <w:r>
                    <w:rPr>
                      <w:rFonts w:ascii="Century Gothic" w:hAnsi="Century Gothic" w:cs="Arial"/>
                      <w:sz w:val="18"/>
                      <w:szCs w:val="18"/>
                    </w:rPr>
                    <w:t>Resumen de los datos presentados al grupo.</w:t>
                  </w:r>
                </w:p>
              </w:tc>
            </w:tr>
            <w:tr w:rsidR="00933D9E" w:rsidRPr="00EF2595" w:rsidTr="001A64FC">
              <w:tc>
                <w:tcPr>
                  <w:tcW w:w="4213" w:type="pct"/>
                  <w:tcBorders>
                    <w:top w:val="single" w:sz="4" w:space="0" w:color="auto"/>
                    <w:left w:val="single" w:sz="4" w:space="0" w:color="auto"/>
                    <w:bottom w:val="single" w:sz="4" w:space="0" w:color="auto"/>
                    <w:right w:val="single" w:sz="4" w:space="0" w:color="auto"/>
                  </w:tcBorders>
                  <w:vAlign w:val="center"/>
                  <w:hideMark/>
                </w:tcPr>
                <w:p w:rsidR="00933D9E" w:rsidRPr="00EF2595" w:rsidRDefault="00933D9E" w:rsidP="00CF2443">
                  <w:pPr>
                    <w:pStyle w:val="Lista"/>
                    <w:tabs>
                      <w:tab w:val="clear" w:pos="284"/>
                      <w:tab w:val="left" w:pos="708"/>
                    </w:tabs>
                    <w:spacing w:before="0" w:after="106" w:line="260" w:lineRule="exact"/>
                    <w:jc w:val="left"/>
                    <w:rPr>
                      <w:rFonts w:ascii="Century Gothic" w:hAnsi="Century Gothic" w:cs="Arial"/>
                      <w:sz w:val="18"/>
                      <w:szCs w:val="18"/>
                    </w:rPr>
                  </w:pPr>
                  <w:r w:rsidRPr="00EF2595">
                    <w:rPr>
                      <w:rFonts w:ascii="Century Gothic" w:hAnsi="Century Gothic" w:cs="Arial"/>
                      <w:b/>
                      <w:sz w:val="18"/>
                      <w:szCs w:val="18"/>
                    </w:rPr>
                    <w:t>Expresión oral y escrita.</w:t>
                  </w:r>
                  <w:r w:rsidRPr="00EF2595">
                    <w:rPr>
                      <w:rFonts w:ascii="Century Gothic" w:hAnsi="Century Gothic" w:cs="Arial"/>
                      <w:sz w:val="18"/>
                      <w:szCs w:val="18"/>
                    </w:rPr>
                    <w:t xml:space="preserve"> Lámina de inicio </w:t>
                  </w:r>
                  <w:r w:rsidR="00CF2443">
                    <w:rPr>
                      <w:rFonts w:ascii="Century Gothic" w:hAnsi="Century Gothic" w:cs="Arial"/>
                      <w:sz w:val="18"/>
                      <w:szCs w:val="18"/>
                    </w:rPr>
                    <w:t xml:space="preserve"> del tema. Recopilación de noticias aparecidas en la prensa  sobre la situación de Siria.  ¿Por qué  se ha producido el conflicto?.  Exposición oral por grupos de los aspectos investigados. Partes implicadas, número de habitantes, nº de refugiados,  plan de acogida europeo.</w:t>
                  </w:r>
                </w:p>
              </w:tc>
            </w:tr>
            <w:tr w:rsidR="00933D9E" w:rsidRPr="00EF2595" w:rsidTr="001A64FC">
              <w:trPr>
                <w:trHeight w:val="64"/>
              </w:trPr>
              <w:tc>
                <w:tcPr>
                  <w:tcW w:w="4213" w:type="pct"/>
                  <w:tcBorders>
                    <w:top w:val="single" w:sz="4" w:space="0" w:color="auto"/>
                    <w:left w:val="single" w:sz="4" w:space="0" w:color="auto"/>
                    <w:bottom w:val="single" w:sz="4" w:space="0" w:color="auto"/>
                    <w:right w:val="single" w:sz="4" w:space="0" w:color="auto"/>
                  </w:tcBorders>
                  <w:vAlign w:val="center"/>
                  <w:hideMark/>
                </w:tcPr>
                <w:p w:rsidR="00933D9E" w:rsidRPr="00EF2595" w:rsidRDefault="00933D9E" w:rsidP="00CF2443">
                  <w:pPr>
                    <w:pStyle w:val="Lista"/>
                    <w:tabs>
                      <w:tab w:val="clear" w:pos="284"/>
                      <w:tab w:val="left" w:pos="708"/>
                    </w:tabs>
                    <w:spacing w:before="0" w:after="106" w:line="260" w:lineRule="exact"/>
                    <w:jc w:val="left"/>
                    <w:rPr>
                      <w:rFonts w:ascii="Century Gothic" w:hAnsi="Century Gothic" w:cs="Arial"/>
                      <w:sz w:val="18"/>
                      <w:szCs w:val="18"/>
                    </w:rPr>
                  </w:pPr>
                  <w:r w:rsidRPr="00EF2595">
                    <w:rPr>
                      <w:rFonts w:ascii="Century Gothic" w:hAnsi="Century Gothic" w:cs="Arial"/>
                      <w:b/>
                      <w:sz w:val="18"/>
                      <w:szCs w:val="18"/>
                    </w:rPr>
                    <w:t>Comunicación audiovisual.</w:t>
                  </w:r>
                  <w:r w:rsidR="00CF2443">
                    <w:rPr>
                      <w:rFonts w:ascii="Century Gothic" w:hAnsi="Century Gothic" w:cs="Arial"/>
                      <w:sz w:val="18"/>
                      <w:szCs w:val="18"/>
                    </w:rPr>
                    <w:t xml:space="preserve"> Lámina de inicio del tema. Recopilación de noticias aparecidas en la prensa  sobre la situación de Siria.  ¿Por qué  se ha producido el conflicto?. Partes implicadas, número de habitantes, nº de refugiados,  plan de acogida europeo.</w:t>
                  </w:r>
                </w:p>
              </w:tc>
            </w:tr>
            <w:tr w:rsidR="00933D9E" w:rsidRPr="00EF2595" w:rsidTr="001A64FC">
              <w:trPr>
                <w:trHeight w:val="64"/>
              </w:trPr>
              <w:tc>
                <w:tcPr>
                  <w:tcW w:w="4213" w:type="pct"/>
                  <w:tcBorders>
                    <w:top w:val="single" w:sz="4" w:space="0" w:color="auto"/>
                    <w:left w:val="single" w:sz="4" w:space="0" w:color="auto"/>
                    <w:bottom w:val="single" w:sz="4" w:space="0" w:color="auto"/>
                    <w:right w:val="single" w:sz="4" w:space="0" w:color="auto"/>
                  </w:tcBorders>
                  <w:vAlign w:val="center"/>
                  <w:hideMark/>
                </w:tcPr>
                <w:p w:rsidR="00933D9E" w:rsidRPr="00EF2595" w:rsidRDefault="00933D9E" w:rsidP="00CF2443">
                  <w:pPr>
                    <w:pStyle w:val="Lista"/>
                    <w:tabs>
                      <w:tab w:val="clear" w:pos="284"/>
                      <w:tab w:val="left" w:pos="708"/>
                    </w:tabs>
                    <w:spacing w:before="0" w:after="106" w:line="260" w:lineRule="exact"/>
                    <w:jc w:val="left"/>
                    <w:rPr>
                      <w:rFonts w:ascii="Century Gothic" w:hAnsi="Century Gothic" w:cs="Arial"/>
                      <w:sz w:val="18"/>
                      <w:szCs w:val="18"/>
                    </w:rPr>
                  </w:pPr>
                  <w:r w:rsidRPr="00EF2595">
                    <w:rPr>
                      <w:rFonts w:ascii="Century Gothic" w:hAnsi="Century Gothic" w:cs="Arial"/>
                      <w:b/>
                      <w:sz w:val="18"/>
                      <w:szCs w:val="18"/>
                    </w:rPr>
                    <w:t>Emprendimiento.</w:t>
                  </w:r>
                  <w:r w:rsidRPr="00EF2595">
                    <w:rPr>
                      <w:rFonts w:ascii="Century Gothic" w:hAnsi="Century Gothic" w:cs="Arial"/>
                      <w:sz w:val="18"/>
                      <w:szCs w:val="18"/>
                    </w:rPr>
                    <w:t xml:space="preserve"> </w:t>
                  </w:r>
                  <w:r w:rsidRPr="00EF2595">
                    <w:rPr>
                      <w:rFonts w:ascii="Century Gothic" w:hAnsi="Century Gothic" w:cs="Arial"/>
                      <w:i/>
                      <w:sz w:val="18"/>
                      <w:szCs w:val="18"/>
                    </w:rPr>
                    <w:t>Una car</w:t>
                  </w:r>
                  <w:r w:rsidR="00CF2443">
                    <w:rPr>
                      <w:rFonts w:ascii="Century Gothic" w:hAnsi="Century Gothic" w:cs="Arial"/>
                      <w:i/>
                      <w:sz w:val="18"/>
                      <w:szCs w:val="18"/>
                    </w:rPr>
                    <w:t>ta a una institución en la que se le solicita un plan de acogida para los refugiados</w:t>
                  </w:r>
                  <w:r w:rsidR="00CF2443">
                    <w:rPr>
                      <w:rFonts w:ascii="Century Gothic" w:hAnsi="Century Gothic" w:cs="Arial"/>
                      <w:sz w:val="18"/>
                      <w:szCs w:val="18"/>
                    </w:rPr>
                    <w:t>.</w:t>
                  </w:r>
                </w:p>
              </w:tc>
            </w:tr>
          </w:tbl>
          <w:p w:rsidR="00933D9E" w:rsidRPr="00EF2595" w:rsidRDefault="00933D9E" w:rsidP="001A64FC">
            <w:pPr>
              <w:spacing w:after="0" w:line="240" w:lineRule="auto"/>
              <w:jc w:val="center"/>
              <w:rPr>
                <w:rFonts w:ascii="Century Gothic" w:hAnsi="Century Gothic"/>
                <w:sz w:val="18"/>
                <w:szCs w:val="18"/>
              </w:rPr>
            </w:pPr>
          </w:p>
          <w:p w:rsidR="00933D9E" w:rsidRPr="00EF2595" w:rsidRDefault="00933D9E" w:rsidP="001A64FC">
            <w:pPr>
              <w:spacing w:after="0" w:line="240" w:lineRule="auto"/>
              <w:jc w:val="center"/>
              <w:rPr>
                <w:rFonts w:ascii="Century Gothic" w:hAnsi="Century Gothic"/>
                <w:sz w:val="18"/>
                <w:szCs w:val="18"/>
              </w:rPr>
            </w:pPr>
          </w:p>
          <w:p w:rsidR="00933D9E" w:rsidRPr="00EF2595" w:rsidRDefault="00933D9E" w:rsidP="001A64FC">
            <w:pPr>
              <w:spacing w:after="0" w:line="240" w:lineRule="auto"/>
              <w:jc w:val="center"/>
              <w:rPr>
                <w:rFonts w:ascii="Century Gothic" w:hAnsi="Century Gothic"/>
                <w:sz w:val="18"/>
                <w:szCs w:val="18"/>
              </w:rPr>
            </w:pPr>
          </w:p>
        </w:tc>
      </w:tr>
      <w:tr w:rsidR="00933D9E" w:rsidRPr="00EF2595" w:rsidTr="001A64FC">
        <w:tc>
          <w:tcPr>
            <w:tcW w:w="3884" w:type="dxa"/>
            <w:gridSpan w:val="2"/>
            <w:tcBorders>
              <w:top w:val="single" w:sz="8" w:space="0" w:color="8064A2"/>
              <w:left w:val="single" w:sz="8" w:space="0" w:color="8064A2"/>
              <w:bottom w:val="single" w:sz="8" w:space="0" w:color="8064A2"/>
              <w:right w:val="single" w:sz="8" w:space="0" w:color="8064A2"/>
            </w:tcBorders>
            <w:vAlign w:val="center"/>
          </w:tcPr>
          <w:p w:rsidR="00933D9E" w:rsidRPr="00EF2595" w:rsidRDefault="00933D9E" w:rsidP="001A64FC">
            <w:pPr>
              <w:spacing w:after="0" w:line="240" w:lineRule="auto"/>
              <w:jc w:val="center"/>
              <w:rPr>
                <w:rFonts w:ascii="Century Gothic" w:hAnsi="Century Gothic"/>
                <w:b/>
                <w:bCs/>
                <w:sz w:val="18"/>
                <w:szCs w:val="18"/>
              </w:rPr>
            </w:pPr>
            <w:proofErr w:type="spellStart"/>
            <w:r w:rsidRPr="00EF2595">
              <w:rPr>
                <w:rFonts w:ascii="Century Gothic" w:hAnsi="Century Gothic"/>
                <w:b/>
                <w:bCs/>
                <w:sz w:val="18"/>
                <w:szCs w:val="18"/>
              </w:rPr>
              <w:t>T.I.C.s</w:t>
            </w:r>
            <w:proofErr w:type="spellEnd"/>
          </w:p>
        </w:tc>
        <w:tc>
          <w:tcPr>
            <w:tcW w:w="11654" w:type="dxa"/>
            <w:gridSpan w:val="4"/>
            <w:tcBorders>
              <w:top w:val="single" w:sz="8" w:space="0" w:color="8064A2"/>
              <w:left w:val="single" w:sz="8" w:space="0" w:color="8064A2"/>
              <w:bottom w:val="single" w:sz="8" w:space="0" w:color="8064A2"/>
              <w:right w:val="single" w:sz="8" w:space="0" w:color="8064A2"/>
            </w:tcBorders>
            <w:vAlign w:val="center"/>
          </w:tcPr>
          <w:p w:rsidR="00933D9E" w:rsidRPr="00EF2595" w:rsidRDefault="00933D9E" w:rsidP="001A64FC">
            <w:pPr>
              <w:spacing w:after="0" w:line="240" w:lineRule="auto"/>
              <w:jc w:val="center"/>
              <w:rPr>
                <w:rFonts w:ascii="Century Gothic" w:hAnsi="Century Gothic"/>
                <w:sz w:val="18"/>
                <w:szCs w:val="18"/>
              </w:rPr>
            </w:pPr>
          </w:p>
          <w:p w:rsidR="00933D9E" w:rsidRPr="00EF2595" w:rsidRDefault="00933D9E" w:rsidP="001A64FC">
            <w:pPr>
              <w:spacing w:after="0" w:line="240" w:lineRule="auto"/>
              <w:jc w:val="center"/>
              <w:rPr>
                <w:rFonts w:ascii="Century Gothic" w:hAnsi="Century Gothic"/>
                <w:sz w:val="18"/>
                <w:szCs w:val="18"/>
              </w:rPr>
            </w:pPr>
          </w:p>
          <w:p w:rsidR="00933D9E" w:rsidRDefault="00FB1E26" w:rsidP="001A64FC">
            <w:pPr>
              <w:spacing w:after="0" w:line="240" w:lineRule="auto"/>
              <w:jc w:val="center"/>
              <w:rPr>
                <w:rFonts w:ascii="Century Gothic" w:hAnsi="Century Gothic"/>
                <w:sz w:val="18"/>
                <w:szCs w:val="18"/>
              </w:rPr>
            </w:pPr>
            <w:r>
              <w:rPr>
                <w:rFonts w:ascii="Century Gothic" w:hAnsi="Century Gothic"/>
                <w:sz w:val="18"/>
                <w:szCs w:val="18"/>
              </w:rPr>
              <w:t>DOCUMENTAL:  “CUERDAS”  -  Atención a las deficiencias.</w:t>
            </w:r>
          </w:p>
          <w:p w:rsidR="00FB1E26" w:rsidRPr="00EF2595" w:rsidRDefault="00FB1E26" w:rsidP="001A64FC">
            <w:pPr>
              <w:spacing w:after="0" w:line="240" w:lineRule="auto"/>
              <w:jc w:val="center"/>
              <w:rPr>
                <w:rFonts w:ascii="Century Gothic" w:hAnsi="Century Gothic"/>
                <w:sz w:val="18"/>
                <w:szCs w:val="18"/>
              </w:rPr>
            </w:pPr>
            <w:r>
              <w:rPr>
                <w:rFonts w:ascii="Century Gothic" w:hAnsi="Century Gothic"/>
                <w:sz w:val="18"/>
                <w:szCs w:val="18"/>
              </w:rPr>
              <w:t>NOTICIAS  Y DOCUMENTALES SOBRE LOS REFUGIADOS  DE SIRIA.</w:t>
            </w:r>
          </w:p>
          <w:p w:rsidR="00933D9E" w:rsidRPr="00EF2595" w:rsidRDefault="00933D9E" w:rsidP="001A64FC">
            <w:pPr>
              <w:spacing w:after="0" w:line="240" w:lineRule="auto"/>
              <w:jc w:val="center"/>
              <w:rPr>
                <w:rFonts w:ascii="Century Gothic" w:hAnsi="Century Gothic"/>
                <w:sz w:val="18"/>
                <w:szCs w:val="18"/>
              </w:rPr>
            </w:pPr>
          </w:p>
          <w:p w:rsidR="00933D9E" w:rsidRPr="00EF2595" w:rsidRDefault="00933D9E" w:rsidP="001A64FC">
            <w:pPr>
              <w:spacing w:after="0" w:line="240" w:lineRule="auto"/>
              <w:jc w:val="center"/>
              <w:rPr>
                <w:rFonts w:ascii="Century Gothic" w:hAnsi="Century Gothic"/>
                <w:sz w:val="18"/>
                <w:szCs w:val="18"/>
              </w:rPr>
            </w:pPr>
          </w:p>
          <w:p w:rsidR="00933D9E" w:rsidRPr="00EF2595" w:rsidRDefault="00933D9E" w:rsidP="001A64FC">
            <w:pPr>
              <w:spacing w:after="0" w:line="240" w:lineRule="auto"/>
              <w:jc w:val="center"/>
              <w:rPr>
                <w:rFonts w:ascii="Century Gothic" w:hAnsi="Century Gothic"/>
                <w:sz w:val="18"/>
                <w:szCs w:val="18"/>
              </w:rPr>
            </w:pPr>
          </w:p>
        </w:tc>
      </w:tr>
      <w:tr w:rsidR="00933D9E" w:rsidRPr="00EF2595" w:rsidTr="001A64FC">
        <w:tc>
          <w:tcPr>
            <w:tcW w:w="3884" w:type="dxa"/>
            <w:gridSpan w:val="2"/>
            <w:tcBorders>
              <w:top w:val="single" w:sz="8" w:space="0" w:color="8064A2"/>
              <w:left w:val="single" w:sz="8" w:space="0" w:color="8064A2"/>
              <w:bottom w:val="single" w:sz="8" w:space="0" w:color="8064A2"/>
              <w:right w:val="single" w:sz="8" w:space="0" w:color="8064A2"/>
            </w:tcBorders>
            <w:shd w:val="clear" w:color="auto" w:fill="DFD8E8"/>
            <w:vAlign w:val="center"/>
          </w:tcPr>
          <w:p w:rsidR="00933D9E" w:rsidRPr="00EF2595" w:rsidRDefault="00933D9E" w:rsidP="001A64FC">
            <w:pPr>
              <w:spacing w:after="0" w:line="240" w:lineRule="auto"/>
              <w:jc w:val="center"/>
              <w:rPr>
                <w:rFonts w:ascii="Century Gothic" w:hAnsi="Century Gothic"/>
                <w:b/>
                <w:bCs/>
                <w:sz w:val="18"/>
                <w:szCs w:val="18"/>
              </w:rPr>
            </w:pPr>
            <w:r w:rsidRPr="00EF2595">
              <w:rPr>
                <w:rFonts w:ascii="Century Gothic" w:hAnsi="Century Gothic"/>
                <w:b/>
                <w:bCs/>
                <w:sz w:val="18"/>
                <w:szCs w:val="18"/>
              </w:rPr>
              <w:lastRenderedPageBreak/>
              <w:t>Recursos  para la evaluación</w:t>
            </w:r>
          </w:p>
        </w:tc>
        <w:tc>
          <w:tcPr>
            <w:tcW w:w="3884" w:type="dxa"/>
            <w:tcBorders>
              <w:top w:val="single" w:sz="8" w:space="0" w:color="8064A2"/>
              <w:left w:val="single" w:sz="8" w:space="0" w:color="8064A2"/>
              <w:bottom w:val="single" w:sz="8" w:space="0" w:color="8064A2"/>
              <w:right w:val="single" w:sz="8" w:space="0" w:color="8064A2"/>
            </w:tcBorders>
            <w:shd w:val="clear" w:color="auto" w:fill="DFD8E8"/>
            <w:vAlign w:val="center"/>
          </w:tcPr>
          <w:p w:rsidR="00933D9E" w:rsidRPr="00EF2595" w:rsidRDefault="00933D9E" w:rsidP="001A64FC">
            <w:pPr>
              <w:spacing w:after="106" w:line="260" w:lineRule="exact"/>
              <w:rPr>
                <w:rFonts w:ascii="Century Gothic" w:hAnsi="Century Gothic" w:cs="Arial"/>
                <w:b/>
                <w:sz w:val="18"/>
                <w:szCs w:val="18"/>
              </w:rPr>
            </w:pPr>
            <w:r w:rsidRPr="00EF2595">
              <w:rPr>
                <w:rFonts w:ascii="Century Gothic" w:hAnsi="Century Gothic" w:cs="Arial"/>
                <w:b/>
                <w:sz w:val="18"/>
                <w:szCs w:val="18"/>
              </w:rPr>
              <w:t>Procedimientos de evaluación</w:t>
            </w:r>
          </w:p>
          <w:p w:rsidR="00933D9E" w:rsidRPr="00EF2595" w:rsidRDefault="00933D9E" w:rsidP="001A64FC">
            <w:pPr>
              <w:spacing w:after="106" w:line="260" w:lineRule="exact"/>
              <w:rPr>
                <w:rFonts w:ascii="Century Gothic" w:hAnsi="Century Gothic" w:cs="Arial"/>
                <w:sz w:val="18"/>
                <w:szCs w:val="18"/>
              </w:rPr>
            </w:pPr>
            <w:r w:rsidRPr="00EF2595">
              <w:rPr>
                <w:rFonts w:ascii="Century Gothic" w:hAnsi="Century Gothic" w:cs="Arial"/>
                <w:sz w:val="18"/>
                <w:szCs w:val="18"/>
              </w:rPr>
              <w:sym w:font="Wingdings 2" w:char="F052"/>
            </w:r>
            <w:r w:rsidRPr="00EF2595">
              <w:rPr>
                <w:rFonts w:ascii="Century Gothic" w:hAnsi="Century Gothic" w:cs="Arial"/>
                <w:sz w:val="18"/>
                <w:szCs w:val="18"/>
              </w:rPr>
              <w:t xml:space="preserve"> Observación directa del trabajo diario.</w:t>
            </w:r>
          </w:p>
          <w:p w:rsidR="00933D9E" w:rsidRPr="00EF2595" w:rsidRDefault="00933D9E" w:rsidP="001A64FC">
            <w:pPr>
              <w:spacing w:after="106" w:line="260" w:lineRule="exact"/>
              <w:rPr>
                <w:rFonts w:ascii="Century Gothic" w:hAnsi="Century Gothic" w:cs="Arial"/>
                <w:sz w:val="18"/>
                <w:szCs w:val="18"/>
              </w:rPr>
            </w:pPr>
            <w:r w:rsidRPr="00EF2595">
              <w:rPr>
                <w:rFonts w:ascii="Century Gothic" w:hAnsi="Century Gothic" w:cs="Arial"/>
                <w:sz w:val="18"/>
                <w:szCs w:val="18"/>
              </w:rPr>
              <w:sym w:font="Wingdings 2" w:char="F052"/>
            </w:r>
            <w:r w:rsidRPr="00EF2595">
              <w:rPr>
                <w:rFonts w:ascii="Century Gothic" w:hAnsi="Century Gothic" w:cs="Arial"/>
                <w:sz w:val="18"/>
                <w:szCs w:val="18"/>
              </w:rPr>
              <w:t xml:space="preserve"> Análisis y valoración de tareas especialmente creadas para la evaluación.</w:t>
            </w:r>
          </w:p>
          <w:p w:rsidR="00933D9E" w:rsidRPr="00EF2595" w:rsidRDefault="00933D9E" w:rsidP="001A64FC">
            <w:pPr>
              <w:spacing w:after="106" w:line="260" w:lineRule="exact"/>
              <w:rPr>
                <w:rFonts w:ascii="Century Gothic" w:hAnsi="Century Gothic" w:cs="Arial"/>
                <w:sz w:val="18"/>
                <w:szCs w:val="18"/>
              </w:rPr>
            </w:pPr>
            <w:r w:rsidRPr="00EF2595">
              <w:rPr>
                <w:rFonts w:ascii="Century Gothic" w:hAnsi="Century Gothic" w:cs="Arial"/>
                <w:sz w:val="18"/>
                <w:szCs w:val="18"/>
              </w:rPr>
              <w:sym w:font="Wingdings 2" w:char="F052"/>
            </w:r>
            <w:r w:rsidRPr="00EF2595">
              <w:rPr>
                <w:rFonts w:ascii="Century Gothic" w:hAnsi="Century Gothic" w:cs="Arial"/>
                <w:sz w:val="18"/>
                <w:szCs w:val="18"/>
              </w:rPr>
              <w:t xml:space="preserve"> Valoración cualitativa del avance individual (anotaciones y puntualizaciones).</w:t>
            </w:r>
          </w:p>
          <w:p w:rsidR="00933D9E" w:rsidRPr="00EF2595" w:rsidRDefault="00933D9E" w:rsidP="001A64FC">
            <w:pPr>
              <w:spacing w:after="106" w:line="260" w:lineRule="exact"/>
              <w:rPr>
                <w:rFonts w:ascii="Century Gothic" w:hAnsi="Century Gothic" w:cs="Arial"/>
                <w:sz w:val="18"/>
                <w:szCs w:val="18"/>
              </w:rPr>
            </w:pPr>
            <w:r w:rsidRPr="00EF2595">
              <w:rPr>
                <w:rFonts w:ascii="Century Gothic" w:hAnsi="Century Gothic" w:cs="Arial"/>
                <w:sz w:val="18"/>
                <w:szCs w:val="18"/>
              </w:rPr>
              <w:sym w:font="Wingdings 2" w:char="F052"/>
            </w:r>
            <w:r w:rsidRPr="00EF2595">
              <w:rPr>
                <w:rFonts w:ascii="Century Gothic" w:hAnsi="Century Gothic" w:cs="Arial"/>
                <w:sz w:val="18"/>
                <w:szCs w:val="18"/>
              </w:rPr>
              <w:t xml:space="preserve"> Valoración cualitativa del avance colectivo.</w:t>
            </w:r>
          </w:p>
          <w:p w:rsidR="00933D9E" w:rsidRPr="00EF2595" w:rsidRDefault="00933D9E" w:rsidP="001A64FC">
            <w:pPr>
              <w:spacing w:after="0" w:line="240" w:lineRule="auto"/>
              <w:jc w:val="both"/>
              <w:rPr>
                <w:rFonts w:ascii="Century Gothic" w:hAnsi="Century Gothic"/>
                <w:sz w:val="18"/>
                <w:szCs w:val="18"/>
              </w:rPr>
            </w:pPr>
            <w:r w:rsidRPr="00EF2595">
              <w:rPr>
                <w:rFonts w:ascii="Century Gothic" w:hAnsi="Century Gothic" w:cs="Arial"/>
                <w:sz w:val="18"/>
                <w:szCs w:val="18"/>
              </w:rPr>
              <w:sym w:font="Wingdings 2" w:char="F0A3"/>
            </w:r>
            <w:r w:rsidRPr="00EF2595">
              <w:rPr>
                <w:rFonts w:ascii="Century Gothic" w:hAnsi="Century Gothic" w:cs="Arial"/>
                <w:sz w:val="18"/>
                <w:szCs w:val="18"/>
              </w:rPr>
              <w:t xml:space="preserve"> Otros.</w:t>
            </w:r>
          </w:p>
        </w:tc>
        <w:tc>
          <w:tcPr>
            <w:tcW w:w="3885" w:type="dxa"/>
            <w:gridSpan w:val="2"/>
            <w:tcBorders>
              <w:top w:val="single" w:sz="8" w:space="0" w:color="8064A2"/>
              <w:left w:val="single" w:sz="8" w:space="0" w:color="8064A2"/>
              <w:bottom w:val="single" w:sz="8" w:space="0" w:color="8064A2"/>
              <w:right w:val="single" w:sz="8" w:space="0" w:color="8064A2"/>
            </w:tcBorders>
            <w:shd w:val="clear" w:color="auto" w:fill="DFD8E8"/>
            <w:vAlign w:val="center"/>
          </w:tcPr>
          <w:p w:rsidR="00933D9E" w:rsidRPr="00EF2595" w:rsidRDefault="00933D9E" w:rsidP="001A64FC">
            <w:pPr>
              <w:spacing w:after="0" w:line="240" w:lineRule="auto"/>
              <w:jc w:val="center"/>
              <w:rPr>
                <w:rFonts w:ascii="Century Gothic" w:hAnsi="Century Gothic"/>
                <w:b/>
                <w:sz w:val="18"/>
                <w:szCs w:val="18"/>
              </w:rPr>
            </w:pPr>
            <w:r w:rsidRPr="00EF2595">
              <w:rPr>
                <w:rFonts w:ascii="Century Gothic" w:hAnsi="Century Gothic"/>
                <w:b/>
                <w:sz w:val="18"/>
                <w:szCs w:val="18"/>
              </w:rPr>
              <w:t>Instrumentos de evaluación</w:t>
            </w:r>
          </w:p>
          <w:p w:rsidR="00933D9E" w:rsidRPr="00EF2595" w:rsidRDefault="00933D9E" w:rsidP="001A64FC">
            <w:pPr>
              <w:spacing w:after="0" w:line="240" w:lineRule="auto"/>
              <w:jc w:val="center"/>
              <w:rPr>
                <w:rFonts w:ascii="Century Gothic" w:hAnsi="Century Gothic"/>
                <w:b/>
                <w:sz w:val="18"/>
                <w:szCs w:val="18"/>
              </w:rPr>
            </w:pPr>
          </w:p>
          <w:p w:rsidR="00933D9E" w:rsidRPr="00EF2595" w:rsidRDefault="00933D9E" w:rsidP="001A64FC">
            <w:pPr>
              <w:spacing w:after="106" w:line="260" w:lineRule="exact"/>
              <w:rPr>
                <w:rFonts w:ascii="Century Gothic" w:hAnsi="Century Gothic" w:cs="Arial"/>
                <w:sz w:val="18"/>
                <w:szCs w:val="18"/>
              </w:rPr>
            </w:pPr>
            <w:r w:rsidRPr="00EF2595">
              <w:rPr>
                <w:rFonts w:ascii="Century Gothic" w:hAnsi="Century Gothic" w:cs="Arial"/>
                <w:sz w:val="18"/>
                <w:szCs w:val="18"/>
              </w:rPr>
              <w:sym w:font="Wingdings 2" w:char="F052"/>
            </w:r>
            <w:r w:rsidRPr="00EF2595">
              <w:rPr>
                <w:rFonts w:ascii="Century Gothic" w:hAnsi="Century Gothic" w:cs="Arial"/>
                <w:sz w:val="18"/>
                <w:szCs w:val="18"/>
              </w:rPr>
              <w:t xml:space="preserve"> Elemento de diagnóstico: rúbrica de la unidad.</w:t>
            </w:r>
          </w:p>
          <w:p w:rsidR="00933D9E" w:rsidRPr="00EF2595" w:rsidRDefault="00933D9E" w:rsidP="001A64FC">
            <w:pPr>
              <w:spacing w:after="106" w:line="260" w:lineRule="exact"/>
              <w:rPr>
                <w:rFonts w:ascii="Century Gothic" w:hAnsi="Century Gothic" w:cs="Arial"/>
                <w:sz w:val="18"/>
                <w:szCs w:val="18"/>
              </w:rPr>
            </w:pPr>
            <w:r w:rsidRPr="00EF2595">
              <w:rPr>
                <w:rFonts w:ascii="Century Gothic" w:hAnsi="Century Gothic" w:cs="Arial"/>
                <w:sz w:val="18"/>
                <w:szCs w:val="18"/>
              </w:rPr>
              <w:sym w:font="Wingdings 2" w:char="F052"/>
            </w:r>
            <w:r w:rsidRPr="00EF2595">
              <w:rPr>
                <w:rFonts w:ascii="Century Gothic" w:hAnsi="Century Gothic" w:cs="Arial"/>
                <w:sz w:val="18"/>
                <w:szCs w:val="18"/>
              </w:rPr>
              <w:t xml:space="preserve"> Pruebas de autoevaluación.</w:t>
            </w:r>
          </w:p>
          <w:p w:rsidR="00933D9E" w:rsidRPr="00EF2595" w:rsidRDefault="00933D9E" w:rsidP="001A64FC">
            <w:pPr>
              <w:spacing w:after="106" w:line="260" w:lineRule="exact"/>
              <w:rPr>
                <w:rFonts w:ascii="Century Gothic" w:hAnsi="Century Gothic" w:cs="Arial"/>
                <w:sz w:val="18"/>
                <w:szCs w:val="18"/>
              </w:rPr>
            </w:pPr>
            <w:r w:rsidRPr="00EF2595">
              <w:rPr>
                <w:rFonts w:ascii="Century Gothic" w:hAnsi="Century Gothic" w:cs="Arial"/>
                <w:sz w:val="18"/>
                <w:szCs w:val="18"/>
              </w:rPr>
              <w:sym w:font="Wingdings 2" w:char="F052"/>
            </w:r>
            <w:r w:rsidRPr="00EF2595">
              <w:rPr>
                <w:rFonts w:ascii="Century Gothic" w:hAnsi="Century Gothic" w:cs="Arial"/>
                <w:sz w:val="18"/>
                <w:szCs w:val="18"/>
              </w:rPr>
              <w:t xml:space="preserve"> Otros documentos gráficos o textuales.</w:t>
            </w:r>
          </w:p>
          <w:p w:rsidR="00933D9E" w:rsidRPr="00EF2595" w:rsidRDefault="00933D9E" w:rsidP="001A64FC">
            <w:pPr>
              <w:spacing w:after="106" w:line="260" w:lineRule="exact"/>
              <w:rPr>
                <w:rFonts w:ascii="Century Gothic" w:hAnsi="Century Gothic" w:cs="Arial"/>
                <w:sz w:val="18"/>
                <w:szCs w:val="18"/>
              </w:rPr>
            </w:pPr>
            <w:r w:rsidRPr="00EF2595">
              <w:rPr>
                <w:rFonts w:ascii="Century Gothic" w:hAnsi="Century Gothic" w:cs="Arial"/>
                <w:sz w:val="18"/>
                <w:szCs w:val="18"/>
              </w:rPr>
              <w:sym w:font="Wingdings 2" w:char="F052"/>
            </w:r>
            <w:r w:rsidRPr="00EF2595">
              <w:rPr>
                <w:rFonts w:ascii="Century Gothic" w:hAnsi="Century Gothic" w:cs="Arial"/>
                <w:sz w:val="18"/>
                <w:szCs w:val="18"/>
              </w:rPr>
              <w:t xml:space="preserve"> Debates e intervenciones.</w:t>
            </w:r>
          </w:p>
          <w:p w:rsidR="00933D9E" w:rsidRPr="00EF2595" w:rsidRDefault="00933D9E" w:rsidP="001A64FC">
            <w:pPr>
              <w:spacing w:after="106" w:line="260" w:lineRule="exact"/>
              <w:rPr>
                <w:rFonts w:ascii="Century Gothic" w:hAnsi="Century Gothic" w:cs="Arial"/>
                <w:sz w:val="18"/>
                <w:szCs w:val="18"/>
              </w:rPr>
            </w:pPr>
            <w:r w:rsidRPr="00EF2595">
              <w:rPr>
                <w:rFonts w:ascii="Century Gothic" w:hAnsi="Century Gothic" w:cs="Arial"/>
                <w:sz w:val="18"/>
                <w:szCs w:val="18"/>
              </w:rPr>
              <w:sym w:font="Wingdings 2" w:char="F052"/>
            </w:r>
            <w:r w:rsidRPr="00EF2595">
              <w:rPr>
                <w:rFonts w:ascii="Century Gothic" w:hAnsi="Century Gothic" w:cs="Arial"/>
                <w:sz w:val="18"/>
                <w:szCs w:val="18"/>
              </w:rPr>
              <w:t xml:space="preserve"> Proyectos personales o grupales.</w:t>
            </w:r>
          </w:p>
          <w:p w:rsidR="00933D9E" w:rsidRPr="00EF2595" w:rsidRDefault="00933D9E" w:rsidP="001A64FC">
            <w:pPr>
              <w:spacing w:after="106" w:line="260" w:lineRule="exact"/>
              <w:rPr>
                <w:rFonts w:ascii="Century Gothic" w:hAnsi="Century Gothic" w:cs="Arial"/>
                <w:sz w:val="18"/>
                <w:szCs w:val="18"/>
              </w:rPr>
            </w:pPr>
            <w:r w:rsidRPr="00EF2595">
              <w:rPr>
                <w:rFonts w:ascii="Century Gothic" w:hAnsi="Century Gothic" w:cs="Arial"/>
                <w:sz w:val="18"/>
                <w:szCs w:val="18"/>
              </w:rPr>
              <w:sym w:font="Wingdings 2" w:char="F052"/>
            </w:r>
            <w:r w:rsidRPr="00EF2595">
              <w:rPr>
                <w:rFonts w:ascii="Century Gothic" w:hAnsi="Century Gothic" w:cs="Arial"/>
                <w:sz w:val="18"/>
                <w:szCs w:val="18"/>
              </w:rPr>
              <w:t xml:space="preserve"> Representaciones y dramatizaciones.</w:t>
            </w:r>
          </w:p>
          <w:p w:rsidR="00933D9E" w:rsidRPr="00EF2595" w:rsidRDefault="00933D9E" w:rsidP="00933D9E">
            <w:pPr>
              <w:pStyle w:val="Prrafodelista"/>
              <w:numPr>
                <w:ilvl w:val="0"/>
                <w:numId w:val="2"/>
              </w:numPr>
              <w:spacing w:after="0" w:line="240" w:lineRule="auto"/>
              <w:jc w:val="both"/>
              <w:rPr>
                <w:rFonts w:ascii="Century Gothic" w:hAnsi="Century Gothic"/>
                <w:sz w:val="18"/>
                <w:szCs w:val="18"/>
              </w:rPr>
            </w:pPr>
          </w:p>
        </w:tc>
        <w:tc>
          <w:tcPr>
            <w:tcW w:w="3885" w:type="dxa"/>
            <w:tcBorders>
              <w:top w:val="single" w:sz="8" w:space="0" w:color="8064A2"/>
              <w:left w:val="single" w:sz="8" w:space="0" w:color="8064A2"/>
              <w:bottom w:val="single" w:sz="8" w:space="0" w:color="8064A2"/>
              <w:right w:val="single" w:sz="8" w:space="0" w:color="8064A2"/>
            </w:tcBorders>
            <w:shd w:val="clear" w:color="auto" w:fill="DFD8E8"/>
            <w:vAlign w:val="center"/>
          </w:tcPr>
          <w:p w:rsidR="00933D9E" w:rsidRPr="00EF2595" w:rsidRDefault="00933D9E" w:rsidP="001A64FC">
            <w:pPr>
              <w:spacing w:after="0" w:line="240" w:lineRule="auto"/>
              <w:jc w:val="center"/>
              <w:rPr>
                <w:rFonts w:ascii="Century Gothic" w:hAnsi="Century Gothic"/>
                <w:b/>
                <w:sz w:val="18"/>
                <w:szCs w:val="18"/>
              </w:rPr>
            </w:pPr>
          </w:p>
          <w:p w:rsidR="00933D9E" w:rsidRPr="00EF2595" w:rsidRDefault="00933D9E" w:rsidP="001A64FC">
            <w:pPr>
              <w:spacing w:after="0" w:line="240" w:lineRule="auto"/>
              <w:jc w:val="center"/>
              <w:rPr>
                <w:rFonts w:ascii="Century Gothic" w:hAnsi="Century Gothic"/>
                <w:b/>
                <w:sz w:val="18"/>
                <w:szCs w:val="18"/>
              </w:rPr>
            </w:pPr>
            <w:r w:rsidRPr="00EF2595">
              <w:rPr>
                <w:rFonts w:ascii="Century Gothic" w:hAnsi="Century Gothic"/>
                <w:b/>
                <w:sz w:val="18"/>
                <w:szCs w:val="18"/>
              </w:rPr>
              <w:t>Sistema de calificación</w:t>
            </w:r>
          </w:p>
          <w:p w:rsidR="00933D9E" w:rsidRPr="00EF2595" w:rsidRDefault="00933D9E" w:rsidP="001A64FC">
            <w:pPr>
              <w:spacing w:after="0" w:line="240" w:lineRule="auto"/>
              <w:jc w:val="both"/>
              <w:rPr>
                <w:rFonts w:ascii="Century Gothic" w:hAnsi="Century Gothic"/>
                <w:sz w:val="18"/>
                <w:szCs w:val="18"/>
              </w:rPr>
            </w:pPr>
            <w:r w:rsidRPr="00EF2595">
              <w:rPr>
                <w:rFonts w:ascii="Century Gothic" w:hAnsi="Century Gothic" w:cs="Arial"/>
                <w:b/>
                <w:sz w:val="18"/>
                <w:szCs w:val="18"/>
              </w:rPr>
              <w:t>Calificación cualitativa:</w:t>
            </w:r>
            <w:r w:rsidRPr="00EF2595">
              <w:rPr>
                <w:rFonts w:ascii="Century Gothic" w:hAnsi="Century Gothic" w:cs="Arial"/>
                <w:sz w:val="18"/>
                <w:szCs w:val="18"/>
              </w:rPr>
              <w:t xml:space="preserve"> tendrá como clave para el diagnóstico la rúbrica correspondiente a la unidad. Se llevará a cabo mediante la observación directa del trabajo en el aula.</w:t>
            </w:r>
          </w:p>
          <w:p w:rsidR="00933D9E" w:rsidRPr="00EF2595" w:rsidRDefault="00933D9E" w:rsidP="001A64FC">
            <w:pPr>
              <w:spacing w:after="0" w:line="240" w:lineRule="auto"/>
              <w:jc w:val="center"/>
              <w:rPr>
                <w:rFonts w:ascii="Century Gothic" w:hAnsi="Century Gothic"/>
                <w:sz w:val="18"/>
                <w:szCs w:val="18"/>
              </w:rPr>
            </w:pPr>
          </w:p>
        </w:tc>
      </w:tr>
      <w:tr w:rsidR="00933D9E" w:rsidRPr="00EF2595" w:rsidTr="001A64FC">
        <w:tc>
          <w:tcPr>
            <w:tcW w:w="3884" w:type="dxa"/>
            <w:gridSpan w:val="2"/>
            <w:tcBorders>
              <w:top w:val="single" w:sz="8" w:space="0" w:color="8064A2"/>
              <w:left w:val="single" w:sz="8" w:space="0" w:color="8064A2"/>
              <w:bottom w:val="single" w:sz="8" w:space="0" w:color="8064A2"/>
              <w:right w:val="single" w:sz="8" w:space="0" w:color="8064A2"/>
            </w:tcBorders>
            <w:vAlign w:val="center"/>
          </w:tcPr>
          <w:p w:rsidR="00933D9E" w:rsidRPr="00EF2595" w:rsidRDefault="00933D9E" w:rsidP="001A64FC">
            <w:pPr>
              <w:spacing w:after="0" w:line="240" w:lineRule="auto"/>
              <w:jc w:val="center"/>
              <w:rPr>
                <w:rFonts w:ascii="Century Gothic" w:hAnsi="Century Gothic"/>
                <w:b/>
                <w:bCs/>
                <w:sz w:val="18"/>
                <w:szCs w:val="18"/>
              </w:rPr>
            </w:pPr>
            <w:r w:rsidRPr="00EF2595">
              <w:rPr>
                <w:rFonts w:ascii="Century Gothic" w:hAnsi="Century Gothic"/>
                <w:b/>
                <w:bCs/>
                <w:sz w:val="18"/>
                <w:szCs w:val="18"/>
              </w:rPr>
              <w:t>Atención a la diversidad</w:t>
            </w:r>
          </w:p>
        </w:tc>
        <w:tc>
          <w:tcPr>
            <w:tcW w:w="11654" w:type="dxa"/>
            <w:gridSpan w:val="4"/>
            <w:tcBorders>
              <w:top w:val="single" w:sz="8" w:space="0" w:color="8064A2"/>
              <w:left w:val="single" w:sz="8" w:space="0" w:color="8064A2"/>
              <w:bottom w:val="single" w:sz="8" w:space="0" w:color="8064A2"/>
              <w:right w:val="single" w:sz="8" w:space="0" w:color="8064A2"/>
            </w:tcBorders>
            <w:vAlign w:val="center"/>
          </w:tcPr>
          <w:p w:rsidR="00933D9E" w:rsidRPr="00EF2595" w:rsidRDefault="00933D9E" w:rsidP="001A64FC">
            <w:pPr>
              <w:spacing w:after="0" w:line="240" w:lineRule="auto"/>
              <w:jc w:val="center"/>
              <w:rPr>
                <w:rFonts w:ascii="Century Gothic" w:hAnsi="Century Gothic"/>
                <w:sz w:val="18"/>
                <w:szCs w:val="18"/>
              </w:rPr>
            </w:pPr>
          </w:p>
          <w:p w:rsidR="00933D9E" w:rsidRPr="00EF2595" w:rsidRDefault="00933D9E" w:rsidP="001A64FC">
            <w:pPr>
              <w:spacing w:after="0" w:line="240" w:lineRule="auto"/>
              <w:jc w:val="center"/>
              <w:rPr>
                <w:rFonts w:ascii="Century Gothic" w:hAnsi="Century Gothic"/>
                <w:sz w:val="18"/>
                <w:szCs w:val="18"/>
              </w:rPr>
            </w:pPr>
          </w:p>
          <w:p w:rsidR="00933D9E" w:rsidRPr="00EF2595" w:rsidRDefault="00933D9E" w:rsidP="001A64FC">
            <w:pPr>
              <w:spacing w:after="0" w:line="240" w:lineRule="auto"/>
              <w:jc w:val="center"/>
              <w:rPr>
                <w:rFonts w:ascii="Century Gothic" w:hAnsi="Century Gothic"/>
                <w:sz w:val="18"/>
                <w:szCs w:val="18"/>
              </w:rPr>
            </w:pPr>
          </w:p>
          <w:p w:rsidR="00933D9E" w:rsidRPr="00EF2595" w:rsidRDefault="00933D9E" w:rsidP="001A64FC">
            <w:pPr>
              <w:spacing w:after="0" w:line="240" w:lineRule="auto"/>
              <w:jc w:val="center"/>
              <w:rPr>
                <w:rFonts w:ascii="Century Gothic" w:hAnsi="Century Gothic"/>
                <w:sz w:val="18"/>
                <w:szCs w:val="18"/>
              </w:rPr>
            </w:pPr>
          </w:p>
          <w:p w:rsidR="00933D9E" w:rsidRPr="00EF2595" w:rsidRDefault="00933D9E" w:rsidP="001A64FC">
            <w:pPr>
              <w:spacing w:after="0" w:line="240" w:lineRule="auto"/>
              <w:jc w:val="center"/>
              <w:rPr>
                <w:rFonts w:ascii="Century Gothic" w:hAnsi="Century Gothic"/>
                <w:sz w:val="18"/>
                <w:szCs w:val="18"/>
              </w:rPr>
            </w:pPr>
          </w:p>
          <w:p w:rsidR="00933D9E" w:rsidRPr="00EF2595" w:rsidRDefault="00933D9E" w:rsidP="001A64FC">
            <w:pPr>
              <w:spacing w:after="0" w:line="240" w:lineRule="auto"/>
              <w:jc w:val="center"/>
              <w:rPr>
                <w:rFonts w:ascii="Century Gothic" w:hAnsi="Century Gothic"/>
                <w:sz w:val="18"/>
                <w:szCs w:val="18"/>
              </w:rPr>
            </w:pPr>
          </w:p>
        </w:tc>
      </w:tr>
    </w:tbl>
    <w:p w:rsidR="00933D9E" w:rsidRPr="00EF2595" w:rsidRDefault="00933D9E" w:rsidP="00933D9E">
      <w:pPr>
        <w:rPr>
          <w:rFonts w:ascii="Century Gothic" w:hAnsi="Century Gothic"/>
          <w:sz w:val="18"/>
          <w:szCs w:val="18"/>
        </w:rPr>
      </w:pPr>
    </w:p>
    <w:p w:rsidR="00933D9E" w:rsidRPr="009A7D5B" w:rsidRDefault="00933D9E" w:rsidP="00933D9E">
      <w:pPr>
        <w:rPr>
          <w:rFonts w:ascii="Century Gothic" w:hAnsi="Century Gothic"/>
          <w:sz w:val="18"/>
          <w:szCs w:val="18"/>
        </w:rPr>
      </w:pPr>
    </w:p>
    <w:p w:rsidR="007E4A76" w:rsidRDefault="007E4A76"/>
    <w:p w:rsidR="00B038E3" w:rsidRDefault="00B038E3"/>
    <w:p w:rsidR="00B038E3" w:rsidRDefault="00B038E3"/>
    <w:p w:rsidR="00B038E3" w:rsidRDefault="00B038E3"/>
    <w:p w:rsidR="00B038E3" w:rsidRDefault="00B038E3"/>
    <w:p w:rsidR="00B038E3" w:rsidRDefault="00B038E3"/>
    <w:p w:rsidR="00B038E3" w:rsidRDefault="00B038E3"/>
    <w:p w:rsidR="00B038E3" w:rsidRDefault="00B038E3"/>
    <w:p w:rsidR="00B038E3" w:rsidRDefault="00B038E3"/>
    <w:sectPr w:rsidR="00B038E3" w:rsidSect="001A64FC">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BFBEI+ArialMT">
    <w:altName w:val="FBFBEI+ArialMT"/>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04C32"/>
    <w:multiLevelType w:val="hybridMultilevel"/>
    <w:tmpl w:val="C9347456"/>
    <w:lvl w:ilvl="0" w:tplc="592ECC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2511014"/>
    <w:multiLevelType w:val="hybridMultilevel"/>
    <w:tmpl w:val="270A2432"/>
    <w:lvl w:ilvl="0" w:tplc="05225B2A">
      <w:start w:val="1"/>
      <w:numFmt w:val="bullet"/>
      <w:lvlText w:val=""/>
      <w:lvlJc w:val="left"/>
      <w:pPr>
        <w:tabs>
          <w:tab w:val="num" w:pos="0"/>
        </w:tabs>
        <w:ind w:left="720" w:hanging="360"/>
      </w:pPr>
      <w:rPr>
        <w:rFonts w:ascii="Symbol" w:hAnsi="Symbol" w:hint="default"/>
        <w:color w:val="99660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933D9E"/>
    <w:rsid w:val="001340C4"/>
    <w:rsid w:val="0018481B"/>
    <w:rsid w:val="001A64FC"/>
    <w:rsid w:val="004C13B6"/>
    <w:rsid w:val="007544FE"/>
    <w:rsid w:val="007E4A76"/>
    <w:rsid w:val="00933D9E"/>
    <w:rsid w:val="00AB598A"/>
    <w:rsid w:val="00B038E3"/>
    <w:rsid w:val="00CF2443"/>
    <w:rsid w:val="00FB1E26"/>
    <w:rsid w:val="00FB4C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3D9E"/>
    <w:pPr>
      <w:spacing w:after="200" w:line="276" w:lineRule="auto"/>
    </w:pPr>
    <w:rPr>
      <w:rFonts w:cs="Calibri"/>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
    <w:name w:val="List"/>
    <w:basedOn w:val="Normal"/>
    <w:unhideWhenUsed/>
    <w:rsid w:val="00933D9E"/>
    <w:pPr>
      <w:tabs>
        <w:tab w:val="left" w:pos="284"/>
      </w:tabs>
      <w:spacing w:before="120" w:after="0" w:line="240" w:lineRule="auto"/>
      <w:jc w:val="both"/>
    </w:pPr>
    <w:rPr>
      <w:rFonts w:ascii="Arial" w:hAnsi="Arial" w:cs="Times New Roman"/>
      <w:color w:val="auto"/>
      <w:sz w:val="24"/>
    </w:rPr>
  </w:style>
  <w:style w:type="paragraph" w:styleId="Prrafodelista">
    <w:name w:val="List Paragraph"/>
    <w:basedOn w:val="Normal"/>
    <w:uiPriority w:val="34"/>
    <w:qFormat/>
    <w:rsid w:val="00933D9E"/>
    <w:pPr>
      <w:ind w:left="720"/>
      <w:contextualSpacing/>
    </w:pPr>
    <w:rPr>
      <w:rFonts w:cs="Times New Roman"/>
      <w:color w:val="auto"/>
      <w:szCs w:val="22"/>
      <w:lang w:eastAsia="en-US"/>
    </w:rPr>
  </w:style>
</w:styles>
</file>

<file path=word/webSettings.xml><?xml version="1.0" encoding="utf-8"?>
<w:webSettings xmlns:r="http://schemas.openxmlformats.org/officeDocument/2006/relationships" xmlns:w="http://schemas.openxmlformats.org/wordprocessingml/2006/main">
  <w:divs>
    <w:div w:id="42619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1261</Words>
  <Characters>6937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8182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Propietario</cp:lastModifiedBy>
  <cp:revision>2</cp:revision>
  <dcterms:created xsi:type="dcterms:W3CDTF">2020-10-22T10:48:00Z</dcterms:created>
  <dcterms:modified xsi:type="dcterms:W3CDTF">2020-10-22T10:48:00Z</dcterms:modified>
</cp:coreProperties>
</file>