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77"/>
        <w:gridCol w:w="1783"/>
        <w:gridCol w:w="63"/>
        <w:gridCol w:w="1734"/>
        <w:gridCol w:w="1797"/>
        <w:gridCol w:w="1797"/>
      </w:tblGrid>
      <w:tr w:rsidR="00CC77D3" w14:paraId="512370EB" w14:textId="7777777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7C4CF6B" w14:textId="77777777" w:rsidR="00CC77D3" w:rsidRPr="00171AE8" w:rsidRDefault="00CC77D3" w:rsidP="006D663A">
            <w:pPr>
              <w:rPr>
                <w:rFonts w:ascii="Cambria" w:eastAsiaTheme="minorEastAsia" w:hAnsi="Cambria" w:cs="Arial Hebrew Scholar"/>
                <w:b/>
                <w:szCs w:val="28"/>
                <w:lang w:eastAsia="es-ES"/>
              </w:rPr>
            </w:pPr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CURSO</w:t>
            </w:r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4</w:t>
            </w:r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º </w:t>
            </w:r>
            <w:proofErr w:type="spellStart"/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E.Primaria</w:t>
            </w:r>
            <w:proofErr w:type="spellEnd"/>
          </w:p>
          <w:p w14:paraId="732A2C0B" w14:textId="34561B68" w:rsidR="00CC77D3" w:rsidRPr="00890497" w:rsidRDefault="00CC77D3" w:rsidP="005A452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proofErr w:type="spellStart"/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ÁREA</w:t>
            </w:r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Ciencias</w:t>
            </w:r>
            <w:proofErr w:type="spellEnd"/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Sociales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79246676" w:rsidR="00CC77D3" w:rsidRPr="009E2D91" w:rsidRDefault="00CC77D3" w:rsidP="00A6037A">
            <w:pPr>
              <w:rPr>
                <w:rFonts w:ascii="Cambria" w:hAnsi="Cambria" w:cs="Arial Hebrew Scholar"/>
                <w:b/>
                <w:szCs w:val="28"/>
              </w:rPr>
            </w:pPr>
            <w:proofErr w:type="spellStart"/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UNIDAD</w:t>
            </w:r>
            <w:proofErr w:type="gramStart"/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 w:rsidRPr="00926B13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Unidad</w:t>
            </w:r>
            <w:proofErr w:type="spellEnd"/>
            <w:proofErr w:type="gramEnd"/>
            <w:r w:rsidRPr="00926B13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3</w:t>
            </w:r>
            <w:r w:rsidRPr="00926B13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. </w:t>
            </w:r>
            <w:r w:rsidRPr="0073490E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Las rocas y los minerales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16D83255" w:rsidR="00CC77D3" w:rsidRPr="00675C81" w:rsidRDefault="00CC77D3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TEMPORALIZACIÓN</w:t>
            </w:r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: 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diciembre-enero</w:t>
            </w:r>
          </w:p>
        </w:tc>
      </w:tr>
      <w:tr w:rsidR="009F237A" w14:paraId="62A5B58D" w14:textId="77777777" w:rsidTr="005A4521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77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74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5A4521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77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CC77D3" w14:paraId="5152631C" w14:textId="77777777" w:rsidTr="00526AF7">
        <w:trPr>
          <w:trHeight w:val="688"/>
        </w:trPr>
        <w:tc>
          <w:tcPr>
            <w:tcW w:w="2063" w:type="dxa"/>
          </w:tcPr>
          <w:p w14:paraId="139612C3" w14:textId="77777777" w:rsidR="00CC77D3" w:rsidRPr="00691F9E" w:rsidRDefault="00CC77D3" w:rsidP="00691F9E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La </w:t>
            </w:r>
            <w:proofErr w:type="spellStart"/>
            <w:r w:rsidRPr="00691F9E">
              <w:rPr>
                <w:rFonts w:ascii="Arial" w:hAnsi="Arial" w:cs="Arial"/>
                <w:sz w:val="19"/>
                <w:szCs w:val="19"/>
                <w:lang w:eastAsia="es-ES"/>
              </w:rPr>
              <w:t>geosfera</w:t>
            </w:r>
            <w:proofErr w:type="spellEnd"/>
            <w:r w:rsidRP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. Identificación de las capas de la </w:t>
            </w:r>
            <w:proofErr w:type="spellStart"/>
            <w:r w:rsidRPr="00691F9E">
              <w:rPr>
                <w:rFonts w:ascii="Arial" w:hAnsi="Arial" w:cs="Arial"/>
                <w:sz w:val="19"/>
                <w:szCs w:val="19"/>
                <w:lang w:eastAsia="es-ES"/>
              </w:rPr>
              <w:t>geosfera</w:t>
            </w:r>
            <w:proofErr w:type="spellEnd"/>
            <w:r w:rsidRP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. </w:t>
            </w:r>
          </w:p>
          <w:p w14:paraId="58067C3E" w14:textId="344F94AC" w:rsidR="00CC77D3" w:rsidRPr="00CF4497" w:rsidRDefault="00CC77D3" w:rsidP="00CC77D3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25F8F345" w14:textId="29E41C91" w:rsidR="00CC77D3" w:rsidRPr="00CF4497" w:rsidRDefault="00CC77D3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2A551D">
              <w:rPr>
                <w:rFonts w:ascii="Arial" w:hAnsi="Arial" w:cs="Arial"/>
                <w:sz w:val="19"/>
                <w:szCs w:val="19"/>
              </w:rPr>
              <w:t>.</w:t>
            </w:r>
            <w:r w:rsidRPr="003D5C5C"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 xml:space="preserve"> </w:t>
            </w:r>
            <w:r w:rsidRPr="003D5C5C"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>Identificar las capas de la Tierra según su estructura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>,</w:t>
            </w:r>
            <w:r w:rsidRPr="003D5C5C"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 xml:space="preserve"> ya sea interna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07CEF9D" w14:textId="70C5E744" w:rsidR="00CC77D3" w:rsidRPr="00526AF7" w:rsidRDefault="00691F9E" w:rsidP="00CC77D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Comprende el concepto de la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geosfera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y su formación.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49AE7294" w14:textId="60FAD463" w:rsidR="00CC77D3" w:rsidRPr="00CF4497" w:rsidRDefault="00CC77D3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/>
              </w:rPr>
              <w:t xml:space="preserve">No </w:t>
            </w:r>
            <w:r w:rsidRPr="00CC5D2C">
              <w:rPr>
                <w:rFonts w:ascii="Arial" w:eastAsia="Times New Roman" w:hAnsi="Arial" w:cs="Arial"/>
                <w:sz w:val="19"/>
                <w:szCs w:val="19"/>
                <w:lang w:val="es-ES"/>
              </w:rPr>
              <w:t xml:space="preserve">Identifica la </w:t>
            </w:r>
            <w:proofErr w:type="spellStart"/>
            <w:r w:rsidRPr="00CC5D2C">
              <w:rPr>
                <w:rFonts w:ascii="Arial" w:eastAsia="Times New Roman" w:hAnsi="Arial" w:cs="Arial"/>
                <w:sz w:val="19"/>
                <w:szCs w:val="19"/>
                <w:lang w:val="es-ES"/>
              </w:rPr>
              <w:t>geosfera</w:t>
            </w:r>
            <w:proofErr w:type="spellEnd"/>
            <w:r w:rsidRPr="00CC5D2C">
              <w:rPr>
                <w:rFonts w:ascii="Arial" w:eastAsia="Times New Roman" w:hAnsi="Arial" w:cs="Arial"/>
                <w:sz w:val="19"/>
                <w:szCs w:val="19"/>
                <w:lang w:val="es-ES"/>
              </w:rPr>
              <w:t xml:space="preserve"> y sus capas: corteza, manto y núcleo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446E6E75" w14:textId="11B2C81D" w:rsidR="00CC77D3" w:rsidRPr="00CF4497" w:rsidRDefault="00CC77D3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/>
              </w:rPr>
              <w:t xml:space="preserve">Le cuesta Identificar </w:t>
            </w:r>
            <w:r w:rsidRPr="00CC5D2C">
              <w:rPr>
                <w:rFonts w:ascii="Arial" w:eastAsia="Times New Roman" w:hAnsi="Arial" w:cs="Arial"/>
                <w:sz w:val="19"/>
                <w:szCs w:val="19"/>
                <w:lang w:val="es-ES"/>
              </w:rPr>
              <w:t xml:space="preserve">la </w:t>
            </w:r>
            <w:proofErr w:type="spellStart"/>
            <w:r w:rsidRPr="00CC5D2C">
              <w:rPr>
                <w:rFonts w:ascii="Arial" w:eastAsia="Times New Roman" w:hAnsi="Arial" w:cs="Arial"/>
                <w:sz w:val="19"/>
                <w:szCs w:val="19"/>
                <w:lang w:val="es-ES"/>
              </w:rPr>
              <w:t>geosfera</w:t>
            </w:r>
            <w:proofErr w:type="spellEnd"/>
            <w:r w:rsidRPr="00CC5D2C">
              <w:rPr>
                <w:rFonts w:ascii="Arial" w:eastAsia="Times New Roman" w:hAnsi="Arial" w:cs="Arial"/>
                <w:sz w:val="19"/>
                <w:szCs w:val="19"/>
                <w:lang w:val="es-ES"/>
              </w:rPr>
              <w:t xml:space="preserve"> y sus capas: corteza, manto y núcleo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5B905E69" w14:textId="4ECE1B17" w:rsidR="00CC77D3" w:rsidRPr="00CF4497" w:rsidRDefault="00CC77D3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C5D2C">
              <w:rPr>
                <w:rFonts w:ascii="Arial" w:eastAsia="Times New Roman" w:hAnsi="Arial" w:cs="Arial"/>
                <w:sz w:val="19"/>
                <w:szCs w:val="19"/>
                <w:lang w:val="es-ES"/>
              </w:rPr>
              <w:t>Identifica</w:t>
            </w:r>
            <w:r w:rsidR="00691F9E">
              <w:rPr>
                <w:rFonts w:ascii="Arial" w:eastAsia="Times New Roman" w:hAnsi="Arial" w:cs="Arial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  <w:lang w:val="es-ES"/>
              </w:rPr>
              <w:t>sin dificultades</w:t>
            </w:r>
            <w:r w:rsidRPr="00CC5D2C">
              <w:rPr>
                <w:rFonts w:ascii="Arial" w:eastAsia="Times New Roman" w:hAnsi="Arial" w:cs="Arial"/>
                <w:sz w:val="19"/>
                <w:szCs w:val="19"/>
                <w:lang w:val="es-ES"/>
              </w:rPr>
              <w:t xml:space="preserve"> la </w:t>
            </w:r>
            <w:proofErr w:type="spellStart"/>
            <w:r w:rsidRPr="00CC5D2C">
              <w:rPr>
                <w:rFonts w:ascii="Arial" w:eastAsia="Times New Roman" w:hAnsi="Arial" w:cs="Arial"/>
                <w:sz w:val="19"/>
                <w:szCs w:val="19"/>
                <w:lang w:val="es-ES"/>
              </w:rPr>
              <w:t>geosfera</w:t>
            </w:r>
            <w:proofErr w:type="spellEnd"/>
            <w:r w:rsidRPr="00CC5D2C">
              <w:rPr>
                <w:rFonts w:ascii="Arial" w:eastAsia="Times New Roman" w:hAnsi="Arial" w:cs="Arial"/>
                <w:sz w:val="19"/>
                <w:szCs w:val="19"/>
                <w:lang w:val="es-ES"/>
              </w:rPr>
              <w:t xml:space="preserve"> y sus capas: corteza, manto y núcleo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C82CF2A" w14:textId="131EE7FD" w:rsidR="00CC77D3" w:rsidRPr="00CF4497" w:rsidRDefault="00CC77D3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Identifica la </w:t>
            </w:r>
            <w:proofErr w:type="spellStart"/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geosfera</w:t>
            </w:r>
            <w:proofErr w:type="spellEnd"/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y sus capas: corteza, manto y núcleo</w:t>
            </w:r>
          </w:p>
        </w:tc>
      </w:tr>
      <w:tr w:rsidR="00CC77D3" w14:paraId="226D1017" w14:textId="77777777" w:rsidTr="00526AF7">
        <w:trPr>
          <w:trHeight w:val="688"/>
        </w:trPr>
        <w:tc>
          <w:tcPr>
            <w:tcW w:w="2063" w:type="dxa"/>
          </w:tcPr>
          <w:p w14:paraId="0B6FFEC0" w14:textId="580642D9" w:rsidR="00CC77D3" w:rsidRPr="00691F9E" w:rsidRDefault="00691F9E" w:rsidP="00691F9E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C</w:t>
            </w:r>
            <w:r w:rsidR="00CC77D3" w:rsidRPr="00691F9E">
              <w:rPr>
                <w:rFonts w:ascii="Arial" w:hAnsi="Arial" w:cs="Arial"/>
                <w:sz w:val="19"/>
                <w:szCs w:val="19"/>
                <w:lang w:eastAsia="es-ES"/>
              </w:rPr>
              <w:t>orteza continental y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corteza </w:t>
            </w:r>
            <w:r w:rsidR="00CC77D3" w:rsidRP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oceánica.</w:t>
            </w:r>
          </w:p>
          <w:p w14:paraId="318D36E3" w14:textId="77777777" w:rsidR="00CC77D3" w:rsidRPr="00691F9E" w:rsidRDefault="00CC77D3" w:rsidP="00691F9E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064" w:type="dxa"/>
            <w:gridSpan w:val="2"/>
          </w:tcPr>
          <w:p w14:paraId="1A09E548" w14:textId="77777777" w:rsidR="00CC77D3" w:rsidRPr="003D5C5C" w:rsidRDefault="00CC77D3" w:rsidP="00CC77D3">
            <w:pPr>
              <w:spacing w:after="60" w:line="280" w:lineRule="exact"/>
              <w:jc w:val="both"/>
              <w:rPr>
                <w:rFonts w:ascii="Arial" w:hAnsi="Arial" w:cs="Arial"/>
                <w:b/>
                <w:color w:val="814F9C"/>
                <w:sz w:val="19"/>
                <w:szCs w:val="19"/>
              </w:rPr>
            </w:pPr>
            <w:r w:rsidRPr="003D5C5C"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>. Identificar las capas de la Tierra según su estructura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>,</w:t>
            </w:r>
            <w:r w:rsidRPr="003D5C5C"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 xml:space="preserve"> ya sea interna o externa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>.</w:t>
            </w:r>
          </w:p>
          <w:p w14:paraId="117F5F4F" w14:textId="77777777" w:rsidR="00CC77D3" w:rsidRPr="002A551D" w:rsidRDefault="00CC77D3" w:rsidP="00D43B8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E78200E" w14:textId="36E801BC" w:rsidR="00CC77D3" w:rsidRPr="00526AF7" w:rsidRDefault="00691F9E" w:rsidP="00CC77D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Reconoce las capas que conforman la Tierra y sus características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4172A86E" w14:textId="3248EB42" w:rsidR="00CC77D3" w:rsidRDefault="00CC77D3" w:rsidP="00D43B84">
            <w:pPr>
              <w:rPr>
                <w:rFonts w:ascii="Arial" w:eastAsia="Times New Roman" w:hAnsi="Arial" w:cs="Arial"/>
                <w:sz w:val="19"/>
                <w:szCs w:val="19"/>
                <w:lang w:val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/>
              </w:rPr>
              <w:t xml:space="preserve">No </w:t>
            </w: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i</w:t>
            </w: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dentifica la corteza terrestre </w:t>
            </w: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ni</w:t>
            </w: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diferencia la corteza continental y la oceánica.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66B45AA7" w14:textId="327615B3" w:rsidR="00CC77D3" w:rsidRDefault="00CC77D3" w:rsidP="00D43B84">
            <w:pPr>
              <w:rPr>
                <w:rFonts w:ascii="Arial" w:eastAsia="Times New Roman" w:hAnsi="Arial" w:cs="Arial"/>
                <w:sz w:val="19"/>
                <w:szCs w:val="19"/>
                <w:lang w:val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Le cuesta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indentificar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la corteza terrestre y diferencia la corteza continental y la oceánica.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0069894" w14:textId="772B3BE1" w:rsidR="00CC77D3" w:rsidRPr="00CC5D2C" w:rsidRDefault="00CC77D3" w:rsidP="00D43B84">
            <w:pPr>
              <w:rPr>
                <w:rFonts w:ascii="Arial" w:eastAsia="Times New Roman" w:hAnsi="Arial" w:cs="Arial"/>
                <w:sz w:val="19"/>
                <w:szCs w:val="19"/>
                <w:lang w:val="es-ES"/>
              </w:rPr>
            </w:pP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Identifica</w:t>
            </w: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con facilidad</w:t>
            </w: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la corteza terrestre y diferencia la corteza continental y la oceánica.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08182C6D" w14:textId="50A52E5C" w:rsidR="00CC77D3" w:rsidRPr="00CC5D2C" w:rsidRDefault="00CC77D3" w:rsidP="00D43B84">
            <w:pPr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Identifica la corteza terrestre y diferencia la corteza continental y la oceánica.</w:t>
            </w:r>
          </w:p>
        </w:tc>
      </w:tr>
      <w:tr w:rsidR="00CC77D3" w14:paraId="6C4F01CA" w14:textId="77777777" w:rsidTr="00526AF7">
        <w:trPr>
          <w:trHeight w:val="688"/>
        </w:trPr>
        <w:tc>
          <w:tcPr>
            <w:tcW w:w="2063" w:type="dxa"/>
          </w:tcPr>
          <w:p w14:paraId="1ED5F1A8" w14:textId="4FC3588C" w:rsidR="00CC77D3" w:rsidRPr="00691F9E" w:rsidRDefault="00CC77D3" w:rsidP="00691F9E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691F9E">
              <w:rPr>
                <w:rFonts w:ascii="Arial" w:hAnsi="Arial" w:cs="Arial"/>
                <w:sz w:val="19"/>
                <w:szCs w:val="19"/>
                <w:lang w:eastAsia="es-ES"/>
              </w:rPr>
              <w:t>Las rocas</w:t>
            </w:r>
          </w:p>
        </w:tc>
        <w:tc>
          <w:tcPr>
            <w:tcW w:w="2064" w:type="dxa"/>
            <w:gridSpan w:val="2"/>
          </w:tcPr>
          <w:p w14:paraId="10A480D7" w14:textId="7BEA278D" w:rsidR="00CC77D3" w:rsidRPr="002A551D" w:rsidRDefault="00691F9E" w:rsidP="00691F9E">
            <w:pPr>
              <w:rPr>
                <w:rFonts w:ascii="Arial" w:hAnsi="Arial" w:cs="Arial"/>
                <w:sz w:val="19"/>
                <w:szCs w:val="19"/>
              </w:rPr>
            </w:pPr>
            <w:r w:rsidRPr="009A24F7">
              <w:rPr>
                <w:rFonts w:ascii="Arial" w:hAnsi="Arial" w:cs="Arial"/>
                <w:sz w:val="19"/>
                <w:szCs w:val="19"/>
                <w:lang w:eastAsia="es-ES"/>
              </w:rPr>
              <w:t>Reconoc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er los  distintos usos de las rocas y sus propiedades.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11EF8489" w14:textId="2D576B47" w:rsidR="00CC77D3" w:rsidRPr="00526AF7" w:rsidRDefault="00CC77D3" w:rsidP="00CC77D3">
            <w:pPr>
              <w:rPr>
                <w:rFonts w:ascii="Arial" w:hAnsi="Arial" w:cs="Arial"/>
                <w:sz w:val="19"/>
                <w:szCs w:val="19"/>
              </w:rPr>
            </w:pPr>
            <w:r w:rsidRPr="00CC5D2C">
              <w:rPr>
                <w:rFonts w:ascii="Calibri" w:eastAsiaTheme="minorEastAsia" w:hAnsi="Calibri" w:cs="Calibri"/>
                <w:lang w:eastAsia="es-ES"/>
              </w:rPr>
              <w:t xml:space="preserve">Identifica </w:t>
            </w:r>
            <w:r>
              <w:rPr>
                <w:rFonts w:ascii="Calibri" w:eastAsiaTheme="minorEastAsia" w:hAnsi="Calibri" w:cs="Calibri"/>
                <w:lang w:eastAsia="es-ES"/>
              </w:rPr>
              <w:t xml:space="preserve">algunas rocas </w:t>
            </w:r>
            <w:r w:rsidRPr="00CC5D2C">
              <w:rPr>
                <w:rFonts w:ascii="Calibri" w:eastAsiaTheme="minorEastAsia" w:hAnsi="Calibri" w:cs="Calibri"/>
                <w:lang w:eastAsia="es-ES"/>
              </w:rPr>
              <w:t>según sus propiedades.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2CBC39BD" w14:textId="3F7BB04D" w:rsidR="00CC77D3" w:rsidRDefault="00CC77D3" w:rsidP="00D43B84">
            <w:pPr>
              <w:rPr>
                <w:rFonts w:ascii="Arial" w:eastAsia="Times New Roman" w:hAnsi="Arial" w:cs="Arial"/>
                <w:sz w:val="19"/>
                <w:szCs w:val="19"/>
                <w:lang w:val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No c</w:t>
            </w: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lasifica las rocas, según su origen, en magmáticas, sedimentarias y metamórficas.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4BFFC374" w14:textId="072754B7" w:rsidR="00CC77D3" w:rsidRDefault="00CC77D3" w:rsidP="00D43B84">
            <w:pPr>
              <w:rPr>
                <w:rFonts w:ascii="Arial" w:eastAsia="Times New Roman" w:hAnsi="Arial" w:cs="Arial"/>
                <w:sz w:val="19"/>
                <w:szCs w:val="19"/>
                <w:lang w:val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C</w:t>
            </w: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lasifica las</w:t>
            </w: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algunas </w:t>
            </w: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rocas, según su origen, en magmáticas, sedimentarias y metamórficas.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2DFA1108" w14:textId="5EEAFC03" w:rsidR="00CC77D3" w:rsidRPr="00CC5D2C" w:rsidRDefault="00691F9E" w:rsidP="00D43B84">
            <w:pPr>
              <w:rPr>
                <w:rFonts w:ascii="Arial" w:eastAsia="Times New Roman" w:hAnsi="Arial" w:cs="Arial"/>
                <w:sz w:val="19"/>
                <w:szCs w:val="19"/>
                <w:lang w:val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C</w:t>
            </w: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lasifica</w:t>
            </w:r>
            <w:r w:rsidR="00CC77D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casi todas</w:t>
            </w:r>
            <w:r w:rsidR="00CC77D3"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las rocas, según su origen, en magmáticas, sedimentarias y metamórficas.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6D6C3C37" w14:textId="4012E1E0" w:rsidR="00CC77D3" w:rsidRPr="00CC5D2C" w:rsidRDefault="00CC77D3" w:rsidP="00D43B84">
            <w:pPr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C</w:t>
            </w: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lasifica las rocas, según su origen, en magmáticas, sedimentarias y metamórficas. </w:t>
            </w:r>
          </w:p>
        </w:tc>
      </w:tr>
      <w:tr w:rsidR="00CC77D3" w14:paraId="5790660C" w14:textId="77777777" w:rsidTr="00526AF7">
        <w:trPr>
          <w:trHeight w:val="688"/>
        </w:trPr>
        <w:tc>
          <w:tcPr>
            <w:tcW w:w="2063" w:type="dxa"/>
          </w:tcPr>
          <w:p w14:paraId="152EB7B5" w14:textId="1428BFD0" w:rsidR="00CC77D3" w:rsidRPr="00691F9E" w:rsidRDefault="00CC77D3" w:rsidP="00691F9E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691F9E">
              <w:rPr>
                <w:rFonts w:ascii="Arial" w:hAnsi="Arial" w:cs="Arial"/>
                <w:sz w:val="19"/>
                <w:szCs w:val="19"/>
                <w:lang w:eastAsia="es-ES"/>
              </w:rPr>
              <w:t>Los minerales</w:t>
            </w:r>
          </w:p>
        </w:tc>
        <w:tc>
          <w:tcPr>
            <w:tcW w:w="2064" w:type="dxa"/>
            <w:gridSpan w:val="2"/>
          </w:tcPr>
          <w:p w14:paraId="3C4A531A" w14:textId="49CC287E" w:rsidR="00CC77D3" w:rsidRPr="002A551D" w:rsidRDefault="00691F9E" w:rsidP="00691F9E">
            <w:pPr>
              <w:rPr>
                <w:rFonts w:ascii="Arial" w:hAnsi="Arial" w:cs="Arial"/>
                <w:sz w:val="19"/>
                <w:szCs w:val="19"/>
              </w:rPr>
            </w:pPr>
            <w:r w:rsidRPr="009A24F7">
              <w:rPr>
                <w:rFonts w:ascii="Arial" w:hAnsi="Arial" w:cs="Arial"/>
                <w:sz w:val="19"/>
                <w:szCs w:val="19"/>
                <w:lang w:eastAsia="es-ES"/>
              </w:rPr>
              <w:t>Reconoc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er los  distintos usos de 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los minerales 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y sus propiedades.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A62D6B4" w14:textId="2C22CE7A" w:rsidR="00CC77D3" w:rsidRPr="00526AF7" w:rsidRDefault="00CC77D3" w:rsidP="00CC77D3">
            <w:pPr>
              <w:rPr>
                <w:rFonts w:ascii="Arial" w:hAnsi="Arial" w:cs="Arial"/>
                <w:sz w:val="19"/>
                <w:szCs w:val="19"/>
              </w:rPr>
            </w:pPr>
            <w:r w:rsidRPr="00CC5D2C">
              <w:rPr>
                <w:rFonts w:ascii="Calibri" w:eastAsiaTheme="minorEastAsia" w:hAnsi="Calibri" w:cs="Calibri"/>
                <w:lang w:eastAsia="es-ES"/>
              </w:rPr>
              <w:t>Identifica algunos minerales según sus propiedades.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0CD36B18" w14:textId="059DB8BD" w:rsidR="00CC77D3" w:rsidRDefault="00CC77D3" w:rsidP="00D43B84">
            <w:pPr>
              <w:rPr>
                <w:rFonts w:ascii="Arial" w:eastAsia="Times New Roman" w:hAnsi="Arial" w:cs="Arial"/>
                <w:sz w:val="19"/>
                <w:szCs w:val="19"/>
                <w:lang w:val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No e</w:t>
            </w: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xplica la relación entre rocas y minerales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25C037EF" w14:textId="0EC4DD2A" w:rsidR="00CC77D3" w:rsidRDefault="00CC77D3" w:rsidP="00D43B84">
            <w:pPr>
              <w:rPr>
                <w:rFonts w:ascii="Arial" w:eastAsia="Times New Roman" w:hAnsi="Arial" w:cs="Arial"/>
                <w:sz w:val="19"/>
                <w:szCs w:val="19"/>
                <w:lang w:val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</w:t>
            </w: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xplica</w:t>
            </w: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algo sobre</w:t>
            </w: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la relación entre rocas y minerales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5A2E98D9" w14:textId="31655812" w:rsidR="00CC77D3" w:rsidRPr="00CC5D2C" w:rsidRDefault="00CC77D3" w:rsidP="00D43B84">
            <w:pPr>
              <w:rPr>
                <w:rFonts w:ascii="Arial" w:eastAsia="Times New Roman" w:hAnsi="Arial" w:cs="Arial"/>
                <w:sz w:val="19"/>
                <w:szCs w:val="19"/>
                <w:lang w:val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</w:t>
            </w: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xplica</w:t>
            </w: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bastantes cosas sobre </w:t>
            </w: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la relación entre rocas y minerales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8AAB28B" w14:textId="17F06CC7" w:rsidR="00CC77D3" w:rsidRPr="00CC5D2C" w:rsidRDefault="00CC77D3" w:rsidP="00D43B84">
            <w:pPr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CC5D2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Explica la relación entre rocas y minerales</w:t>
            </w:r>
          </w:p>
        </w:tc>
      </w:tr>
      <w:tr w:rsidR="00CC77D3" w14:paraId="41804028" w14:textId="77777777" w:rsidTr="00526AF7">
        <w:trPr>
          <w:trHeight w:val="688"/>
        </w:trPr>
        <w:tc>
          <w:tcPr>
            <w:tcW w:w="2063" w:type="dxa"/>
          </w:tcPr>
          <w:p w14:paraId="54A92783" w14:textId="2609A5F3" w:rsidR="00CC77D3" w:rsidRPr="00691F9E" w:rsidRDefault="00691F9E" w:rsidP="00691F9E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La  conservación del suelo.</w:t>
            </w:r>
          </w:p>
        </w:tc>
        <w:tc>
          <w:tcPr>
            <w:tcW w:w="2064" w:type="dxa"/>
            <w:gridSpan w:val="2"/>
          </w:tcPr>
          <w:p w14:paraId="785DB1AA" w14:textId="7409F1CC" w:rsidR="00CC77D3" w:rsidRPr="002A551D" w:rsidRDefault="00691F9E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Reconocer la importancia del cuidado y conservación del suelo. 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34032D53" w14:textId="77777777" w:rsidR="00691F9E" w:rsidRPr="009A24F7" w:rsidRDefault="00691F9E" w:rsidP="00691F9E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9A24F7">
              <w:rPr>
                <w:rFonts w:ascii="Arial" w:hAnsi="Arial" w:cs="Arial"/>
                <w:sz w:val="19"/>
                <w:szCs w:val="19"/>
              </w:rPr>
              <w:t>Valoración de la importancia de la conservación del suelo.</w:t>
            </w:r>
          </w:p>
          <w:p w14:paraId="3D75C83C" w14:textId="77777777" w:rsidR="00CC77D3" w:rsidRPr="00526AF7" w:rsidRDefault="00CC77D3" w:rsidP="00CC77D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6A8F7AD7" w14:textId="3428C83D" w:rsidR="00CC77D3" w:rsidRDefault="00691F9E" w:rsidP="00D43B84">
            <w:pPr>
              <w:rPr>
                <w:rFonts w:ascii="Arial" w:eastAsia="Times New Roman" w:hAnsi="Arial" w:cs="Arial"/>
                <w:sz w:val="19"/>
                <w:szCs w:val="19"/>
                <w:lang w:val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/>
              </w:rPr>
              <w:t xml:space="preserve">No valora la importancia de la conservación del suelo.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1D686A2A" w14:textId="587DE083" w:rsidR="00CC77D3" w:rsidRDefault="00691F9E" w:rsidP="00D43B84">
            <w:pPr>
              <w:rPr>
                <w:rFonts w:ascii="Arial" w:eastAsia="Times New Roman" w:hAnsi="Arial" w:cs="Arial"/>
                <w:sz w:val="19"/>
                <w:szCs w:val="19"/>
                <w:lang w:val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/>
              </w:rPr>
              <w:t xml:space="preserve">No profundiza en la importancia de la conservación del suelo.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9BDA1DA" w14:textId="49210378" w:rsidR="00CC77D3" w:rsidRPr="00CC5D2C" w:rsidRDefault="00691F9E" w:rsidP="00D43B84">
            <w:pPr>
              <w:rPr>
                <w:rFonts w:ascii="Arial" w:eastAsia="Times New Roman" w:hAnsi="Arial" w:cs="Arial"/>
                <w:sz w:val="19"/>
                <w:szCs w:val="19"/>
                <w:lang w:val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/>
              </w:rPr>
              <w:t xml:space="preserve">Comprende la importancia de la conservación del suelo.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0AF704CF" w14:textId="71E6D0F4" w:rsidR="00CC77D3" w:rsidRPr="00CC5D2C" w:rsidRDefault="00691F9E" w:rsidP="00D43B84">
            <w:pPr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/>
              </w:rPr>
              <w:t>Comprende la importanc</w:t>
            </w:r>
            <w:r>
              <w:rPr>
                <w:rFonts w:ascii="Arial" w:eastAsia="Times New Roman" w:hAnsi="Arial" w:cs="Arial"/>
                <w:sz w:val="19"/>
                <w:szCs w:val="19"/>
                <w:lang w:val="es-ES"/>
              </w:rPr>
              <w:t>ia de la conservación del suelo y propone medidas para ello.</w:t>
            </w:r>
          </w:p>
        </w:tc>
      </w:tr>
    </w:tbl>
    <w:p w14:paraId="2B8D6557" w14:textId="12CBD2EF" w:rsidR="006C6C59" w:rsidRDefault="006C6C59"/>
    <w:p w14:paraId="3067C8AE" w14:textId="188A9B59" w:rsidR="003968C8" w:rsidRDefault="003968C8"/>
    <w:p w14:paraId="18765A89" w14:textId="77777777" w:rsidR="003968C8" w:rsidRDefault="003968C8"/>
    <w:p w14:paraId="6A3C2EA4" w14:textId="77777777" w:rsidR="000260A9" w:rsidRDefault="000260A9"/>
    <w:p w14:paraId="21D6296A" w14:textId="77777777" w:rsidR="000260A9" w:rsidRDefault="000260A9"/>
    <w:p w14:paraId="2FFF8733" w14:textId="77777777" w:rsidR="000260A9" w:rsidRDefault="000260A9"/>
    <w:p w14:paraId="78F27223" w14:textId="77777777" w:rsidR="000260A9" w:rsidRDefault="000260A9"/>
    <w:p w14:paraId="081194EA" w14:textId="77777777" w:rsidR="000260A9" w:rsidRDefault="000260A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675C81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8FBEB2" w14:textId="44EA599F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38125606" w14:textId="6D7D0718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41D48F3B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634E1B60" w:rsidR="00675C81" w:rsidRPr="00620962" w:rsidRDefault="00DD0C5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14:paraId="11045282" w14:textId="77777777" w:rsidTr="00691F9E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675C81" w14:paraId="4023715F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5C049F79" w:rsidR="00675C81" w:rsidRPr="00CF4497" w:rsidRDefault="000260A9" w:rsidP="00691F9E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Visualizar un video que explica </w:t>
            </w:r>
            <w:r w:rsidR="002A551D">
              <w:rPr>
                <w:rFonts w:ascii="Arial" w:hAnsi="Arial" w:cs="Arial"/>
                <w:sz w:val="19"/>
                <w:szCs w:val="19"/>
              </w:rPr>
              <w:t>las</w:t>
            </w:r>
            <w:r w:rsidR="00691F9E">
              <w:rPr>
                <w:rFonts w:ascii="Arial" w:hAnsi="Arial" w:cs="Arial"/>
                <w:sz w:val="19"/>
                <w:szCs w:val="19"/>
              </w:rPr>
              <w:t xml:space="preserve"> capas de la </w:t>
            </w:r>
            <w:proofErr w:type="spellStart"/>
            <w:r w:rsidR="00691F9E">
              <w:rPr>
                <w:rFonts w:ascii="Arial" w:hAnsi="Arial" w:cs="Arial"/>
                <w:sz w:val="19"/>
                <w:szCs w:val="19"/>
              </w:rPr>
              <w:t>geosfera</w:t>
            </w:r>
            <w:proofErr w:type="spellEnd"/>
            <w:r w:rsidR="00691F9E">
              <w:rPr>
                <w:rFonts w:ascii="Arial" w:hAnsi="Arial" w:cs="Arial"/>
                <w:sz w:val="19"/>
                <w:szCs w:val="19"/>
              </w:rPr>
              <w:t>.</w:t>
            </w:r>
            <w:r w:rsidRPr="00CF449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052E0350" w:rsidR="00675C81" w:rsidRPr="00CF4497" w:rsidRDefault="000260A9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Interactivo</w:t>
            </w:r>
          </w:p>
        </w:tc>
        <w:tc>
          <w:tcPr>
            <w:tcW w:w="2674" w:type="dxa"/>
            <w:vAlign w:val="center"/>
          </w:tcPr>
          <w:p w14:paraId="78FC75F9" w14:textId="77777777" w:rsidR="00864347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Participación.</w:t>
            </w:r>
          </w:p>
          <w:p w14:paraId="5C8DA024" w14:textId="554FFF28" w:rsidR="00675C81" w:rsidRPr="00CF4497" w:rsidRDefault="00675C81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75" w:type="dxa"/>
            <w:vAlign w:val="center"/>
          </w:tcPr>
          <w:p w14:paraId="40455D92" w14:textId="2E6873A2" w:rsidR="00675C81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Gran grupo</w:t>
            </w:r>
          </w:p>
        </w:tc>
      </w:tr>
      <w:tr w:rsidR="00B72254" w14:paraId="3C59BA6A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06F66D0D" w:rsidR="00B72254" w:rsidRPr="00CF4497" w:rsidRDefault="000260A9" w:rsidP="00691F9E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Elaborar  un </w:t>
            </w:r>
            <w:r w:rsidR="002A551D" w:rsidRPr="00CF4497">
              <w:rPr>
                <w:rFonts w:ascii="Arial" w:hAnsi="Arial" w:cs="Arial"/>
                <w:sz w:val="19"/>
                <w:szCs w:val="19"/>
              </w:rPr>
              <w:t>r</w:t>
            </w:r>
            <w:r w:rsidR="002A551D">
              <w:rPr>
                <w:rFonts w:ascii="Arial" w:hAnsi="Arial" w:cs="Arial"/>
                <w:sz w:val="19"/>
                <w:szCs w:val="19"/>
              </w:rPr>
              <w:t>esumen</w:t>
            </w:r>
            <w:r w:rsidR="00691F9E">
              <w:rPr>
                <w:rFonts w:ascii="Arial" w:hAnsi="Arial" w:cs="Arial"/>
                <w:sz w:val="19"/>
                <w:szCs w:val="19"/>
              </w:rPr>
              <w:t xml:space="preserve"> esquema con plantillas a modo de </w:t>
            </w:r>
            <w:proofErr w:type="spellStart"/>
            <w:r w:rsidR="00691F9E">
              <w:rPr>
                <w:rFonts w:ascii="Arial" w:hAnsi="Arial" w:cs="Arial"/>
                <w:sz w:val="19"/>
                <w:szCs w:val="19"/>
              </w:rPr>
              <w:t>flipbook</w:t>
            </w:r>
            <w:proofErr w:type="spellEnd"/>
            <w:r w:rsidR="00691F9E">
              <w:rPr>
                <w:rFonts w:ascii="Arial" w:hAnsi="Arial" w:cs="Arial"/>
                <w:sz w:val="19"/>
                <w:szCs w:val="19"/>
              </w:rPr>
              <w:t xml:space="preserve"> que recoge las capas de la </w:t>
            </w:r>
            <w:proofErr w:type="spellStart"/>
            <w:r w:rsidR="00691F9E">
              <w:rPr>
                <w:rFonts w:ascii="Arial" w:hAnsi="Arial" w:cs="Arial"/>
                <w:sz w:val="19"/>
                <w:szCs w:val="19"/>
              </w:rPr>
              <w:t>geosfera</w:t>
            </w:r>
            <w:proofErr w:type="spellEnd"/>
            <w:r w:rsidR="00691F9E">
              <w:rPr>
                <w:rFonts w:ascii="Arial" w:hAnsi="Arial" w:cs="Arial"/>
                <w:sz w:val="19"/>
                <w:szCs w:val="19"/>
              </w:rPr>
              <w:t xml:space="preserve"> y las características de cada una.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5141BB79" w:rsidR="00B72254" w:rsidRPr="00CF4497" w:rsidRDefault="000260A9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65B834E9" w14:textId="19AB2674" w:rsidR="00B72254" w:rsidRPr="00CF4497" w:rsidRDefault="000260A9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6D2B43F" w14:textId="7828E67D" w:rsidR="00B72254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Individual</w:t>
            </w:r>
          </w:p>
        </w:tc>
      </w:tr>
      <w:tr w:rsidR="00B72254" w14:paraId="3370149B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515311" w14:textId="766A710A" w:rsidR="00B72254" w:rsidRPr="00CF4497" w:rsidRDefault="00691F9E" w:rsidP="002A55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Manipula diferentes rocas y minerales y estudia las propiedades de cada uno para establecer sus diferencias. </w:t>
            </w:r>
            <w:r w:rsidR="000260A9" w:rsidRPr="00CF449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FEC95DC" w14:textId="61C1FFA0" w:rsidR="00B72254" w:rsidRPr="00CF4497" w:rsidRDefault="000260A9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Interactivo.</w:t>
            </w:r>
          </w:p>
        </w:tc>
        <w:tc>
          <w:tcPr>
            <w:tcW w:w="2674" w:type="dxa"/>
            <w:vAlign w:val="center"/>
          </w:tcPr>
          <w:p w14:paraId="1E39C557" w14:textId="77777777" w:rsidR="00864347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Participación.</w:t>
            </w:r>
          </w:p>
          <w:p w14:paraId="523DD4DD" w14:textId="0846C680" w:rsidR="00B72254" w:rsidRPr="00CF4497" w:rsidRDefault="00B72254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75" w:type="dxa"/>
            <w:vAlign w:val="center"/>
          </w:tcPr>
          <w:p w14:paraId="291C081D" w14:textId="541F450A" w:rsidR="00B72254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Gran grupo</w:t>
            </w:r>
          </w:p>
        </w:tc>
      </w:tr>
      <w:tr w:rsidR="00B72254" w14:paraId="5600C015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35081" w14:textId="5F2B9536" w:rsidR="00B72254" w:rsidRPr="00CF4497" w:rsidRDefault="00691F9E" w:rsidP="002A55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Realizan una exposición de minerales junto a un power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point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EC448AB" w14:textId="696949F4" w:rsidR="00B72254" w:rsidRPr="00CF4497" w:rsidRDefault="000260A9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Taller</w:t>
            </w:r>
          </w:p>
        </w:tc>
        <w:tc>
          <w:tcPr>
            <w:tcW w:w="2674" w:type="dxa"/>
            <w:vAlign w:val="center"/>
          </w:tcPr>
          <w:p w14:paraId="223BADB1" w14:textId="77777777" w:rsidR="00864347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Participación.</w:t>
            </w:r>
          </w:p>
          <w:p w14:paraId="2B249FDD" w14:textId="29544DDC" w:rsidR="00B72254" w:rsidRPr="00CF4497" w:rsidRDefault="00B72254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75" w:type="dxa"/>
            <w:vAlign w:val="center"/>
          </w:tcPr>
          <w:p w14:paraId="3715AFA9" w14:textId="4EA88598" w:rsidR="00B72254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Gran grupo</w:t>
            </w:r>
          </w:p>
        </w:tc>
      </w:tr>
      <w:tr w:rsidR="00B72254" w14:paraId="327633C9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07F8D28" w14:textId="20AD0DAD" w:rsidR="00B72254" w:rsidRPr="00CF4497" w:rsidRDefault="00691F9E" w:rsidP="002A55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Hacen un visual Thinking sobre los diferentes tipos de rocas.</w:t>
            </w:r>
            <w:r w:rsidR="002A55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260A9" w:rsidRPr="00CF449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85714D2" w14:textId="0746F3D4" w:rsidR="00B72254" w:rsidRPr="00CF4497" w:rsidRDefault="000260A9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Trabajo por tareas</w:t>
            </w:r>
          </w:p>
        </w:tc>
        <w:tc>
          <w:tcPr>
            <w:tcW w:w="2674" w:type="dxa"/>
            <w:vAlign w:val="center"/>
          </w:tcPr>
          <w:p w14:paraId="5FC6753C" w14:textId="102D490C" w:rsidR="00B72254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5B8C5A6F" w14:textId="321A06D0" w:rsidR="00B72254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Individual</w:t>
            </w:r>
          </w:p>
        </w:tc>
      </w:tr>
      <w:tr w:rsidR="00864347" w14:paraId="4B239174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C977774" w14:textId="56920FC6" w:rsidR="00864347" w:rsidRPr="00CF4497" w:rsidRDefault="00691F9E" w:rsidP="002A551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Mural con medidas que favorezcan el cuidado y conservación del suelo. </w:t>
            </w:r>
            <w:r w:rsidR="002A551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9CE7B07" w14:textId="600C8C52" w:rsidR="00864347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Taller</w:t>
            </w:r>
          </w:p>
        </w:tc>
        <w:tc>
          <w:tcPr>
            <w:tcW w:w="2674" w:type="dxa"/>
            <w:vAlign w:val="center"/>
          </w:tcPr>
          <w:p w14:paraId="415285DF" w14:textId="641F1F1E" w:rsidR="00864347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Significatividad</w:t>
            </w:r>
          </w:p>
        </w:tc>
        <w:tc>
          <w:tcPr>
            <w:tcW w:w="2675" w:type="dxa"/>
            <w:vAlign w:val="center"/>
          </w:tcPr>
          <w:p w14:paraId="15E69D0C" w14:textId="5465DED8" w:rsidR="00864347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Gran grupo/ Individual</w:t>
            </w:r>
          </w:p>
        </w:tc>
      </w:tr>
    </w:tbl>
    <w:p w14:paraId="58855773" w14:textId="77777777" w:rsidR="00670B50" w:rsidRDefault="00670B50"/>
    <w:p w14:paraId="4605BC77" w14:textId="77777777" w:rsidR="000E6B1D" w:rsidRDefault="000E6B1D"/>
    <w:p w14:paraId="651C002A" w14:textId="77777777" w:rsidR="000E6B1D" w:rsidRDefault="000E6B1D"/>
    <w:p w14:paraId="7E3F2A6A" w14:textId="77777777" w:rsidR="000E6B1D" w:rsidRDefault="000E6B1D"/>
    <w:p w14:paraId="584B1892" w14:textId="77777777" w:rsidR="000E6B1D" w:rsidRDefault="000E6B1D"/>
    <w:p w14:paraId="53FA80D0" w14:textId="77777777" w:rsidR="000E6B1D" w:rsidRDefault="000E6B1D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675C81" w:rsidRPr="009C0468" w14:paraId="03888C54" w14:textId="77777777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7DEB166" w14:textId="49F19237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49331704" w14:textId="467D2497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53832E42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6A92717E"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675C81" w:rsidRPr="00670B50" w14:paraId="30E6F254" w14:textId="77777777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675C81" w:rsidRPr="00CF4497" w:rsidRDefault="00675C81" w:rsidP="002A551D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CF4497">
              <w:rPr>
                <w:rFonts w:ascii="Arial" w:hAnsi="Arial" w:cs="Arial"/>
                <w:sz w:val="19"/>
                <w:szCs w:val="19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4F3D3967" w:rsidR="00675C81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Vídeos educativos.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</w:rPr>
              <w:t>Eduteca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</w:rPr>
              <w:t xml:space="preserve">.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</w:rPr>
              <w:t>Happy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</w:rPr>
              <w:t>lerning</w:t>
            </w:r>
            <w:proofErr w:type="spellEnd"/>
          </w:p>
        </w:tc>
      </w:tr>
      <w:tr w:rsidR="00B72254" w:rsidRPr="00670B50" w14:paraId="5B13FBBE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4801886A" w14:textId="77777777" w:rsidR="00B72254" w:rsidRPr="00CF4497" w:rsidRDefault="00B72254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7DDB247E" w14:textId="67F6ED20" w:rsidR="00B72254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 xml:space="preserve">Uno de ordenadores y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</w:rPr>
              <w:t>tablets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</w:rPr>
              <w:t xml:space="preserve"> para el visionado de videos y elaboración de </w:t>
            </w:r>
            <w:proofErr w:type="spellStart"/>
            <w:r w:rsidR="00691F9E">
              <w:rPr>
                <w:rFonts w:ascii="Arial" w:hAnsi="Arial" w:cs="Arial"/>
                <w:sz w:val="19"/>
                <w:szCs w:val="19"/>
              </w:rPr>
              <w:t>Power</w:t>
            </w:r>
            <w:proofErr w:type="spellEnd"/>
            <w:r w:rsidR="00691F9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gramStart"/>
            <w:r w:rsidR="00691F9E">
              <w:rPr>
                <w:rFonts w:ascii="Arial" w:hAnsi="Arial" w:cs="Arial"/>
                <w:sz w:val="19"/>
                <w:szCs w:val="19"/>
              </w:rPr>
              <w:t>Point .</w:t>
            </w:r>
            <w:bookmarkStart w:id="0" w:name="_GoBack"/>
            <w:bookmarkEnd w:id="0"/>
            <w:proofErr w:type="gramEnd"/>
          </w:p>
        </w:tc>
      </w:tr>
      <w:tr w:rsidR="00864347" w:rsidRPr="00670B50" w14:paraId="636E5020" w14:textId="77777777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14:paraId="102A77E9" w14:textId="77777777" w:rsidR="00864347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4846E93B" w14:textId="18F99DC3" w:rsidR="00864347" w:rsidRPr="00CF4497" w:rsidRDefault="00864347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Uso del libro digital.</w:t>
            </w:r>
          </w:p>
        </w:tc>
      </w:tr>
    </w:tbl>
    <w:p w14:paraId="7DE6191E" w14:textId="5AA2D49F"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0E6B1D" w14:paraId="4C5C5CE3" w14:textId="77777777" w:rsidTr="006D663A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D72B3B1" w14:textId="77777777" w:rsidR="000E6B1D" w:rsidRPr="008D097E" w:rsidRDefault="000E6B1D" w:rsidP="006D663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64646C28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B963915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D18D2D0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0E6B1D" w14:paraId="3B496411" w14:textId="77777777" w:rsidTr="006D663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E645CD1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0E6B1D" w14:paraId="0074951C" w14:textId="77777777" w:rsidTr="006D663A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990A51D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D1B0136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00A2685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0E6B1D" w14:paraId="25DA7257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389100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0C382FD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28F130B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Cualificación cualitativa:</w:t>
            </w:r>
          </w:p>
        </w:tc>
      </w:tr>
      <w:tr w:rsidR="000E6B1D" w14:paraId="77D9A8A6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8612D9A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531F370C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F8FB9D9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Rúbricas de la unidad.</w:t>
            </w:r>
          </w:p>
        </w:tc>
      </w:tr>
      <w:tr w:rsidR="000E6B1D" w14:paraId="20613B68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427DB0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380A2C4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7950809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Pruebas de evaluación por competencias.</w:t>
            </w:r>
          </w:p>
        </w:tc>
      </w:tr>
      <w:tr w:rsidR="000E6B1D" w14:paraId="416BCAF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D30BA8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616FC9C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189C5B6B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Cuaderno</w:t>
            </w:r>
          </w:p>
        </w:tc>
      </w:tr>
      <w:tr w:rsidR="000E6B1D" w14:paraId="36A1EC84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F5687A6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59ED94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Align w:val="center"/>
          </w:tcPr>
          <w:p w14:paraId="0A032B5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589426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CFB43D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4E67732A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Align w:val="center"/>
          </w:tcPr>
          <w:p w14:paraId="71B9F21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Cualificación cuantitativa:</w:t>
            </w:r>
          </w:p>
        </w:tc>
      </w:tr>
      <w:tr w:rsidR="000E6B1D" w14:paraId="21D0CCA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DC578C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BB67050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40FF6BA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60% pruebas escritas y orales.</w:t>
            </w:r>
          </w:p>
        </w:tc>
      </w:tr>
      <w:tr w:rsidR="000E6B1D" w14:paraId="17985AE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248730B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0724C4F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BE627FA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EA29E6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AE4AC95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41BDA758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3C9C54B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5076E18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FA4565A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2E91684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B5949E0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20% participación, esfuerzo y atención.</w:t>
            </w:r>
          </w:p>
          <w:p w14:paraId="4B73DC0F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Actitud de escucha.</w:t>
            </w:r>
          </w:p>
          <w:p w14:paraId="36CE0271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Participación en las actividades del aula.</w:t>
            </w:r>
          </w:p>
          <w:p w14:paraId="18407E79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Interés y predisposición.</w:t>
            </w:r>
          </w:p>
          <w:p w14:paraId="7D409E20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Trae el material necesario.</w:t>
            </w:r>
          </w:p>
          <w:p w14:paraId="32FF3E57" w14:textId="77777777" w:rsidR="000E6B1D" w:rsidRPr="00CF4497" w:rsidRDefault="000E6B1D" w:rsidP="002A551D">
            <w:pPr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69026BA5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9174412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C9B269A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724C766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35CDEC96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CE87FBF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E797DF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35E1E2FE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1A052B83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7FA06D1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DE44EFA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AB6988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736F625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362FF3B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7E64E9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79615CE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F4B7E8D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28DC1A3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34A35AD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0F9EED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7A60B427" w14:textId="77777777" w:rsidTr="006D663A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E42AAA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E99DB27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F79453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33349582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EC3B52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AC9C13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0FEC2BF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20% trabajo diario, cuadernos y fichas.</w:t>
            </w:r>
          </w:p>
          <w:p w14:paraId="725E8860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10% Trae a clase el trabajo pedido.</w:t>
            </w:r>
          </w:p>
          <w:p w14:paraId="2FA2C42F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10% Presentación, orden, limpieza y corrección del trabajo pedido.</w:t>
            </w:r>
          </w:p>
          <w:p w14:paraId="124D1BEA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160E51F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3586A3B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1F01047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1AD728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61153951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E6B7D26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CACDD6B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EB717B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A154C7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644CBF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851A00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E7498C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896799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E23C3C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D1A92DF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F8125D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DA51701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FC425D9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2ECB6F3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E3335D6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Para poder hacer la media hay que sacar mínimo un 4,5 (de media) sobre 10 en los exámenes.</w:t>
            </w:r>
          </w:p>
        </w:tc>
      </w:tr>
      <w:tr w:rsidR="000E6B1D" w14:paraId="394B5D13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170470C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B626E5A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A30481D" w14:textId="77777777" w:rsidR="000E6B1D" w:rsidRPr="00890497" w:rsidRDefault="000E6B1D" w:rsidP="006D663A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0E6B1D" w14:paraId="22D4005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1B3E61E5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33E4650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71C46C6" w14:textId="77777777" w:rsidR="000E6B1D" w:rsidRPr="00890497" w:rsidRDefault="000E6B1D" w:rsidP="006D663A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14:paraId="48FA784E" w14:textId="77777777" w:rsidR="00705CB1" w:rsidRDefault="00705CB1"/>
    <w:p w14:paraId="09D2AC90" w14:textId="77777777" w:rsidR="00CF4497" w:rsidRDefault="00CF4497"/>
    <w:p w14:paraId="7232D252" w14:textId="77777777" w:rsidR="00CF4497" w:rsidRDefault="00CF4497"/>
    <w:p w14:paraId="22BB94F8" w14:textId="77777777" w:rsidR="00CF4497" w:rsidRDefault="00CF4497"/>
    <w:p w14:paraId="114EA744" w14:textId="77777777" w:rsidR="00CF4497" w:rsidRDefault="00CF4497"/>
    <w:p w14:paraId="5ED63F71" w14:textId="77777777" w:rsidR="002A551D" w:rsidRDefault="002A551D"/>
    <w:p w14:paraId="5C4CAC43" w14:textId="77777777" w:rsidR="002A551D" w:rsidRDefault="002A551D"/>
    <w:p w14:paraId="04797ADB" w14:textId="77777777" w:rsidR="002A551D" w:rsidRDefault="002A551D"/>
    <w:p w14:paraId="1173A5E3" w14:textId="77777777" w:rsidR="00CF4497" w:rsidRDefault="00CF4497"/>
    <w:p w14:paraId="1CAFA233" w14:textId="77777777" w:rsidR="00CF4497" w:rsidRDefault="00CF4497"/>
    <w:p w14:paraId="18EE42DD" w14:textId="77777777" w:rsidR="00CF4497" w:rsidRDefault="00CF4497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0E6B1D" w:rsidRPr="009C0468" w14:paraId="7DAB8D62" w14:textId="77777777" w:rsidTr="006D663A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E3EAC15" w14:textId="77777777" w:rsidR="000E6B1D" w:rsidRPr="008D097E" w:rsidRDefault="000E6B1D" w:rsidP="006D663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14:paraId="355C66F0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4E5DFB4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1C3C00C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</w:p>
        </w:tc>
      </w:tr>
      <w:tr w:rsidR="000E6B1D" w:rsidRPr="006C6C59" w14:paraId="14C2C6D0" w14:textId="77777777" w:rsidTr="006D663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95BE090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0E6B1D" w:rsidRPr="00670B50" w14:paraId="501FAB36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0F51CC8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Utilización de actividades de refuerzo y ampliación según las necesidades de cada alumno.</w:t>
            </w:r>
          </w:p>
        </w:tc>
      </w:tr>
      <w:tr w:rsidR="000E6B1D" w:rsidRPr="00670B50" w14:paraId="6B1DDB60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69F8067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Organización flexible del aula.</w:t>
            </w:r>
          </w:p>
        </w:tc>
      </w:tr>
      <w:tr w:rsidR="000E6B1D" w:rsidRPr="009C0468" w14:paraId="0AAA4AEC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7375D64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Refuerzos positivos para el reconocimiento del esfuerzo de los alumnos con ritmo más lento.</w:t>
            </w:r>
          </w:p>
        </w:tc>
      </w:tr>
      <w:tr w:rsidR="000E6B1D" w:rsidRPr="009C0468" w14:paraId="6B813AA2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4208ED3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Utilización de actividades de refuerzo y ampliación según las necesidades de cada alumno.</w:t>
            </w:r>
          </w:p>
        </w:tc>
      </w:tr>
      <w:tr w:rsidR="000E6B1D" w:rsidRPr="009C0468" w14:paraId="14051B83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57B34905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Adaptación de actividades (apoyo gráfico/visual)</w:t>
            </w:r>
          </w:p>
        </w:tc>
      </w:tr>
      <w:tr w:rsidR="000E6B1D" w:rsidRPr="009C0468" w14:paraId="6546475F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22FD2A23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Mayor participación posible en las actividades propuestas.</w:t>
            </w:r>
          </w:p>
        </w:tc>
      </w:tr>
      <w:tr w:rsidR="000E6B1D" w:rsidRPr="009C0468" w14:paraId="5A74985B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542CEC5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Reducción de los contenidos.</w:t>
            </w:r>
          </w:p>
        </w:tc>
      </w:tr>
    </w:tbl>
    <w:p w14:paraId="7679805F" w14:textId="77777777" w:rsidR="000E6B1D" w:rsidRDefault="000E6B1D"/>
    <w:p w14:paraId="5C3F5494" w14:textId="77777777" w:rsidR="000E6B1D" w:rsidRDefault="000E6B1D"/>
    <w:p w14:paraId="049C87F0" w14:textId="77777777" w:rsidR="000E6B1D" w:rsidRDefault="000E6B1D"/>
    <w:p w14:paraId="0417B152" w14:textId="77777777" w:rsidR="000E6B1D" w:rsidRDefault="000E6B1D"/>
    <w:p w14:paraId="1BFA53EF" w14:textId="77777777" w:rsidR="000E6B1D" w:rsidRDefault="000E6B1D"/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CEC178B"/>
    <w:multiLevelType w:val="hybridMultilevel"/>
    <w:tmpl w:val="E14009F2"/>
    <w:lvl w:ilvl="0" w:tplc="42900F2E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4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68"/>
    <w:rsid w:val="00007D51"/>
    <w:rsid w:val="000260A9"/>
    <w:rsid w:val="00027EAA"/>
    <w:rsid w:val="0004320B"/>
    <w:rsid w:val="00081E20"/>
    <w:rsid w:val="00097F47"/>
    <w:rsid w:val="000D2BFE"/>
    <w:rsid w:val="000E6B1D"/>
    <w:rsid w:val="00142E80"/>
    <w:rsid w:val="001A5247"/>
    <w:rsid w:val="0024707D"/>
    <w:rsid w:val="00265648"/>
    <w:rsid w:val="00271778"/>
    <w:rsid w:val="002A551D"/>
    <w:rsid w:val="002B422C"/>
    <w:rsid w:val="003116B4"/>
    <w:rsid w:val="003265C8"/>
    <w:rsid w:val="003968C8"/>
    <w:rsid w:val="003A5F97"/>
    <w:rsid w:val="003B5BE3"/>
    <w:rsid w:val="003D7A79"/>
    <w:rsid w:val="00450FD2"/>
    <w:rsid w:val="00526AF7"/>
    <w:rsid w:val="005A4521"/>
    <w:rsid w:val="00620962"/>
    <w:rsid w:val="00631EA5"/>
    <w:rsid w:val="0064378C"/>
    <w:rsid w:val="00670B50"/>
    <w:rsid w:val="00675C81"/>
    <w:rsid w:val="00691F9E"/>
    <w:rsid w:val="006C339B"/>
    <w:rsid w:val="006C5A4C"/>
    <w:rsid w:val="006C6C59"/>
    <w:rsid w:val="00705CB1"/>
    <w:rsid w:val="00864347"/>
    <w:rsid w:val="00890497"/>
    <w:rsid w:val="008D097E"/>
    <w:rsid w:val="00917495"/>
    <w:rsid w:val="00932507"/>
    <w:rsid w:val="00946943"/>
    <w:rsid w:val="009A5DF3"/>
    <w:rsid w:val="009C0468"/>
    <w:rsid w:val="009E2D91"/>
    <w:rsid w:val="009F1D6B"/>
    <w:rsid w:val="009F237A"/>
    <w:rsid w:val="00A6037A"/>
    <w:rsid w:val="00AA4BE2"/>
    <w:rsid w:val="00AD45BE"/>
    <w:rsid w:val="00B72254"/>
    <w:rsid w:val="00C61E50"/>
    <w:rsid w:val="00CC77D3"/>
    <w:rsid w:val="00CF4497"/>
    <w:rsid w:val="00D23D5B"/>
    <w:rsid w:val="00D27A2F"/>
    <w:rsid w:val="00D40293"/>
    <w:rsid w:val="00D43B84"/>
    <w:rsid w:val="00DD0C51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Sánchez Fernández</dc:creator>
  <cp:lastModifiedBy>Esther Capilla</cp:lastModifiedBy>
  <cp:revision>3</cp:revision>
  <dcterms:created xsi:type="dcterms:W3CDTF">2021-09-30T13:00:00Z</dcterms:created>
  <dcterms:modified xsi:type="dcterms:W3CDTF">2021-09-30T13:12:00Z</dcterms:modified>
</cp:coreProperties>
</file>