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556A2">
              <w:rPr>
                <w:rFonts w:ascii="Arial Hebrew Scholar" w:hAnsi="Arial Hebrew Scholar" w:cs="Arial Hebrew Scholar"/>
                <w:b/>
                <w:szCs w:val="28"/>
              </w:rPr>
              <w:t xml:space="preserve"> 2020-21 4º Primaria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556A2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Naturales.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556A2">
              <w:rPr>
                <w:rFonts w:ascii="Arial Hebrew Scholar" w:hAnsi="Arial Hebrew Scholar" w:cs="Arial Hebrew Scholar"/>
                <w:b/>
                <w:szCs w:val="28"/>
              </w:rPr>
              <w:t>4. La Respiración y la Excreción.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2556A2">
              <w:rPr>
                <w:rFonts w:ascii="Arial Hebrew Scholar" w:hAnsi="Arial Hebrew Scholar" w:cs="Arial Hebrew Scholar"/>
                <w:b/>
                <w:szCs w:val="28"/>
              </w:rPr>
              <w:t>Primera quincena de enero.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072803" w:rsidTr="00D43B84">
        <w:trPr>
          <w:trHeight w:val="688"/>
        </w:trPr>
        <w:tc>
          <w:tcPr>
            <w:tcW w:w="2063" w:type="dxa"/>
          </w:tcPr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La respiración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La excreción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Cuidados de los aparatos respiratorio y excretor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Identificación de los órganos que forman el aparato respiratorio y de sus funciones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Descripción de la respiración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Identificación de los órganos que forman el aparato excretor y de sus funciones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Descripción de la excreción y de la función del sudor y la respiración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Reconocimiento 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de los cuidados </w:t>
            </w: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para la salud de los aparatos respiratorio y excretor</w:t>
            </w:r>
            <w:r w:rsidRPr="00E7472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072803" w:rsidRPr="00E74726" w:rsidRDefault="00072803" w:rsidP="002556A2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Lectura y comprensión del texto </w:t>
            </w:r>
            <w:r w:rsidRPr="005A2EAA">
              <w:rPr>
                <w:rFonts w:ascii="Arial" w:eastAsia="Times New Roman" w:hAnsi="Arial" w:cs="Arial"/>
                <w:i/>
                <w:kern w:val="0"/>
                <w:sz w:val="19"/>
                <w:szCs w:val="19"/>
                <w:lang w:eastAsia="es-ES"/>
              </w:rPr>
              <w:t>Cuentos para jugar.</w:t>
            </w:r>
          </w:p>
          <w:p w:rsidR="00072803" w:rsidRPr="00D43B84" w:rsidRDefault="00072803" w:rsidP="002556A2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Observación y registro de los ritmos de la respiración</w:t>
            </w:r>
          </w:p>
        </w:tc>
        <w:tc>
          <w:tcPr>
            <w:tcW w:w="2064" w:type="dxa"/>
            <w:gridSpan w:val="2"/>
          </w:tcPr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B1-1.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Default="00072803" w:rsidP="00D73255">
            <w:pP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Pr="00D43B84" w:rsidRDefault="00072803" w:rsidP="00D73255">
            <w:pPr>
              <w:rPr>
                <w:rFonts w:ascii="Calibri" w:hAnsi="Calibri" w:cs="Calibri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A6553B" w:rsidRDefault="00072803" w:rsidP="00D73255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Pr="00A6553B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072803" w:rsidRDefault="00072803" w:rsidP="00D73255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072803" w:rsidRPr="00D43B84" w:rsidRDefault="00072803" w:rsidP="00D7325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Realiza la tarea de forma mecánica sin comprender la finalidad y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sus tareas de forma autónoma; toma decisiones para mejorar sus resultados y las aplica a otros ámbitos</w:t>
            </w:r>
            <w:r w:rsidRPr="004F53A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  <w:tr w:rsidR="00072803" w:rsidTr="00D43B84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debe seguir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la tarea,pero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realizar la tarea 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que debe seguir,los respeta y valora la necesidad de seguir ese orden para llevarla a cabo: contar las respiraciones antes y después de correr, registrarlasen la tabla y analizar los resultados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072803" w:rsidTr="00D43B84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Necesita ayuda para explicar el resultado de la tarea</w:t>
            </w: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 xml:space="preserve">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Ex</w:t>
            </w: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plica</w:t>
            </w: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 xml:space="preserve"> solo una parte del resultado </w:t>
            </w: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de la tarea y lo hace de forma poco clara</w:t>
            </w: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Ex</w:t>
            </w: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plica</w:t>
            </w: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 xml:space="preserve"> el resultado </w:t>
            </w: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de la tarea de forma clara, demostrando comprensión</w:t>
            </w:r>
            <w:r w:rsidRPr="004E256E"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color w:val="231F20"/>
                <w:spacing w:val="1"/>
                <w:sz w:val="19"/>
                <w:szCs w:val="19"/>
                <w:lang w:eastAsia="es-ES"/>
              </w:rPr>
              <w:t xml:space="preserve">Explica las conclusiones </w:t>
            </w:r>
            <w:r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  <w:t>de la tarea de forma clara y utilizando términos propios de la actividad científica; muestra interés por realizar pruebas similares y aplicar el mismo proceso</w:t>
            </w:r>
            <w:r w:rsidRPr="004E256E">
              <w:rPr>
                <w:rFonts w:ascii="Arial" w:hAnsi="Arial" w:cs="Arial"/>
                <w:color w:val="231F20"/>
                <w:spacing w:val="1"/>
                <w:sz w:val="19"/>
                <w:szCs w:val="19"/>
                <w:lang w:eastAsia="es-ES"/>
              </w:rPr>
              <w:t xml:space="preserve">. </w:t>
            </w:r>
          </w:p>
        </w:tc>
      </w:tr>
      <w:tr w:rsidR="00072803" w:rsidTr="00D43B84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debe seguir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la tarea,pero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realizar la tarea 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que debe seguir,los respeta y valora la necesidad de seguir ese orden para llevarla a cabo: contar las respiraciones antes y después de correr, registrarlasen la tabla y analizar los resultados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072803" w:rsidTr="00A6037A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debe seguir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la tarea,pero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realizar la tarea 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E74726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que debe seguir,los respeta y valora la necesidad de seguir ese orden para llevarla a cabo: contar las respiraciones antes y después de correr, registrarlasen la tabla y analizar los resultados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072803" w:rsidTr="00A6037A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Le cuesta participar en las actividades de expresión oral.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Interviene cuando se le pregunta, pero baja la cabeza para que no le pregunten.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Interviene en ocasiones, pero prefiere que intervengan otros antes.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Interviene de forma autónoma en las conversaciones y demuestra interés por participar.</w:t>
            </w:r>
          </w:p>
        </w:tc>
      </w:tr>
      <w:tr w:rsidR="00072803" w:rsidTr="00A6037A">
        <w:trPr>
          <w:trHeight w:val="688"/>
        </w:trPr>
        <w:tc>
          <w:tcPr>
            <w:tcW w:w="2063" w:type="dxa"/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cosas distintas a lo preguntado.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Da muchas vueltas antes de hablar sobre lo que le preguntan.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preguntan, pero de forma muy escueta.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sobre lo que le preguntan proporcionando detalles, ejemplos…</w:t>
            </w:r>
          </w:p>
        </w:tc>
      </w:tr>
      <w:tr w:rsidR="00072803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072803" w:rsidRPr="00D43B84" w:rsidRDefault="00072803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072803" w:rsidRPr="00D43B84" w:rsidRDefault="00072803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Cuando habla con otros compañeros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y compañeras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o adultos se traba constantemente.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Consigue hablar con fluidez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pero se traba al iniciar cada frase.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bien, pero encuentra dificultad en las palabras nuevas y en algunas ocasiones puede llegar a trabarse.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Habla con fluidez en sus intervenciones, vocaliza correctamente y pronuncia todas las palabras sin problemas.</w:t>
            </w:r>
          </w:p>
        </w:tc>
      </w:tr>
      <w:tr w:rsidR="00072803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072803" w:rsidRPr="00D43B84" w:rsidRDefault="00072803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072803" w:rsidRPr="00D43B84" w:rsidRDefault="00072803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072803" w:rsidRPr="00D43B84" w:rsidRDefault="00072803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Utiliza un vocabulario pobre y repite muchas palabras.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Utiliza el vocabulario de la unidad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pero repite muchas palabras.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Utiliza el vocabulario de la unidad </w:t>
            </w:r>
            <w:r w:rsidRPr="00B24165">
              <w:rPr>
                <w:rFonts w:ascii="Arial" w:hAnsi="Arial" w:cs="Arial"/>
                <w:sz w:val="19"/>
                <w:szCs w:val="19"/>
              </w:rPr>
              <w:t>y también muestra interés por ampliar su léxico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072803" w:rsidRPr="00B24165" w:rsidRDefault="00072803" w:rsidP="00AE3251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</w:rPr>
              <w:t>Utiliza un vocabulario amplio, muestra interés por ampliarlo y pregunta el significado de las palabras que no conoce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bookmarkStart w:id="0" w:name="_GoBack"/>
        <w:bookmarkEnd w:id="0"/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072803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>Actividades relacionadas con el mecanismo de la respiración.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Default="00072803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Ordenar los distintos momentos de la excreción.</w:t>
            </w:r>
          </w:p>
          <w:p w:rsidR="00072803" w:rsidRPr="00890497" w:rsidRDefault="00072803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072803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Buscar el internet lo relacionado con la respiración y la excreción.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lastRenderedPageBreak/>
              <w:t>CONTENIDOS TRANSVERSALES</w:t>
            </w:r>
          </w:p>
        </w:tc>
      </w:tr>
      <w:tr w:rsidR="001953B7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1953B7" w:rsidRPr="00890497" w:rsidRDefault="001953B7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953B7" w:rsidRPr="004D571B" w:rsidRDefault="001953B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Tiempo para leer: </w:t>
            </w:r>
            <w:r>
              <w:rPr>
                <w:rFonts w:cs="Arial"/>
                <w:i/>
                <w:kern w:val="0"/>
                <w:sz w:val="19"/>
                <w:szCs w:val="19"/>
              </w:rPr>
              <w:t>Cuentos para jugar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 62). </w:t>
            </w:r>
          </w:p>
        </w:tc>
      </w:tr>
      <w:tr w:rsidR="001953B7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1953B7" w:rsidRPr="00890497" w:rsidRDefault="001953B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953B7" w:rsidRPr="004D571B" w:rsidRDefault="001953B7" w:rsidP="00AE3251">
            <w:pPr>
              <w:pStyle w:val="Lista"/>
              <w:spacing w:before="0" w:after="106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Expresión oral y escrita. </w:t>
            </w:r>
            <w:r w:rsidRPr="006E5F83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(página55). Observa y descubre (páginas 57 y 58). Analizar una radiografía </w:t>
            </w:r>
            <w:r>
              <w:rPr>
                <w:rFonts w:cs="Arial"/>
                <w:sz w:val="19"/>
                <w:szCs w:val="19"/>
              </w:rPr>
              <w:t xml:space="preserve">(página 56).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Elaborar una lista con ideas para reducir la contaminación en las ciudades </w:t>
            </w:r>
            <w:r>
              <w:rPr>
                <w:rFonts w:cs="Arial"/>
                <w:sz w:val="19"/>
                <w:szCs w:val="19"/>
              </w:rPr>
              <w:t>(página 61).</w:t>
            </w:r>
            <w:r>
              <w:rPr>
                <w:rFonts w:cs="Arial"/>
                <w:kern w:val="0"/>
                <w:sz w:val="19"/>
                <w:szCs w:val="19"/>
              </w:rPr>
              <w:t xml:space="preserve"> Comentar un texto </w:t>
            </w:r>
            <w:r>
              <w:rPr>
                <w:rFonts w:cs="Arial"/>
                <w:sz w:val="19"/>
                <w:szCs w:val="19"/>
              </w:rPr>
              <w:t>(página 62). Observar los ritmos de la respiración (página 63). Analizar una imagen, expresar lo que piensa y las preguntas que se hace (página 66).</w:t>
            </w:r>
          </w:p>
        </w:tc>
      </w:tr>
      <w:tr w:rsidR="001953B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1953B7" w:rsidRPr="00890497" w:rsidRDefault="001953B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35D75">
              <w:rPr>
                <w:rFonts w:cs="Arial"/>
                <w:sz w:val="19"/>
                <w:szCs w:val="19"/>
              </w:rPr>
              <w:t xml:space="preserve">LibroMedia de Ciencias de la Naturaleza </w:t>
            </w:r>
            <w:r>
              <w:rPr>
                <w:rFonts w:cs="Arial"/>
                <w:sz w:val="19"/>
                <w:szCs w:val="19"/>
              </w:rPr>
              <w:t>de 4</w:t>
            </w:r>
            <w:r w:rsidRPr="00E35D75">
              <w:rPr>
                <w:rFonts w:cs="Arial"/>
                <w:sz w:val="19"/>
                <w:szCs w:val="19"/>
              </w:rPr>
              <w:t>.º. Actividades y recursos correspondientes a la unidad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953B7" w:rsidRPr="004D571B" w:rsidRDefault="001953B7" w:rsidP="00AE3251">
            <w:pPr>
              <w:pStyle w:val="Lista"/>
              <w:spacing w:before="0" w:after="106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Comunicación audiovisual. </w:t>
            </w:r>
            <w:r w:rsidRPr="00371591">
              <w:rPr>
                <w:rFonts w:cs="Arial"/>
                <w:sz w:val="19"/>
                <w:szCs w:val="19"/>
              </w:rPr>
              <w:t xml:space="preserve">Imágenes </w:t>
            </w:r>
            <w:r>
              <w:rPr>
                <w:rFonts w:cs="Arial"/>
                <w:sz w:val="19"/>
                <w:szCs w:val="19"/>
              </w:rPr>
              <w:t xml:space="preserve">de la unidad. </w:t>
            </w:r>
            <w:r w:rsidRPr="006E5F83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 55).Analizar una radiografía </w:t>
            </w:r>
            <w:r>
              <w:rPr>
                <w:rFonts w:cs="Arial"/>
                <w:sz w:val="19"/>
                <w:szCs w:val="19"/>
              </w:rPr>
              <w:t xml:space="preserve">(página 56).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Observa y descubre (páginas 57 y 58). </w:t>
            </w:r>
            <w:r>
              <w:rPr>
                <w:rFonts w:cs="Arial"/>
                <w:sz w:val="19"/>
                <w:szCs w:val="19"/>
              </w:rPr>
              <w:t>Observo los ritmos de la respiración (página 63). Mapa mental (página 64). Identificar en imágenes los movimientos respiratorios. Rotular imágenes (página 65). Identificar la forma correcta de lavarse las manos.</w:t>
            </w:r>
            <w:r>
              <w:rPr>
                <w:rFonts w:cs="Arial"/>
                <w:kern w:val="0"/>
                <w:sz w:val="19"/>
                <w:szCs w:val="19"/>
              </w:rPr>
              <w:t xml:space="preserve"> Analizar una imagen </w:t>
            </w:r>
            <w:r>
              <w:rPr>
                <w:rFonts w:cs="Arial"/>
                <w:sz w:val="19"/>
                <w:szCs w:val="19"/>
              </w:rPr>
              <w:t>(página 66).</w:t>
            </w:r>
          </w:p>
        </w:tc>
      </w:tr>
      <w:tr w:rsidR="001953B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1953B7" w:rsidRPr="00890497" w:rsidRDefault="001953B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953B7" w:rsidRPr="004D571B" w:rsidRDefault="001953B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>Emprendimiento</w:t>
            </w:r>
            <w:r w:rsidRPr="004D571B">
              <w:rPr>
                <w:rFonts w:cs="Arial"/>
                <w:b/>
                <w:i/>
                <w:kern w:val="0"/>
                <w:sz w:val="19"/>
                <w:szCs w:val="19"/>
              </w:rPr>
              <w:t xml:space="preserve">. </w:t>
            </w:r>
            <w:r>
              <w:rPr>
                <w:rFonts w:cs="Arial"/>
                <w:sz w:val="19"/>
                <w:szCs w:val="19"/>
              </w:rPr>
              <w:t>Observar los ritmos de la respiración, registrarlos y analizarlos (página 63).</w:t>
            </w:r>
          </w:p>
        </w:tc>
      </w:tr>
      <w:tr w:rsidR="001953B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1953B7" w:rsidRPr="00890497" w:rsidRDefault="001953B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1953B7" w:rsidRPr="004D571B" w:rsidRDefault="001953B7" w:rsidP="00AE3251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kern w:val="0"/>
                <w:sz w:val="19"/>
                <w:szCs w:val="19"/>
              </w:rPr>
              <w:t>Medidas para evitar la contaminación.</w:t>
            </w: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lastRenderedPageBreak/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</w:tbl>
    <w:p w:rsidR="008D555F" w:rsidRDefault="008D555F" w:rsidP="00EB14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8D555F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8D555F" w:rsidRPr="00450CE7" w:rsidRDefault="008D555F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8D555F" w:rsidRPr="00450CE7" w:rsidRDefault="008D555F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DE LA COMUNIDAD DE MADRID, 4.º CURSO</w:t>
            </w:r>
          </w:p>
        </w:tc>
      </w:tr>
      <w:tr w:rsidR="008D555F" w:rsidRPr="00B503DB" w:rsidTr="00AE3251">
        <w:tc>
          <w:tcPr>
            <w:tcW w:w="2383" w:type="pct"/>
            <w:tcBorders>
              <w:top w:val="single" w:sz="4" w:space="0" w:color="auto"/>
            </w:tcBorders>
          </w:tcPr>
          <w:p w:rsidR="008D555F" w:rsidRPr="00E512A7" w:rsidRDefault="008D555F" w:rsidP="00AE3251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E512A7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 xml:space="preserve"> Identificar y localizar los principales órganos implicados en la realización de las funciones vitales del cuerpo humano, estableciendo algunas relaciones fundamentales entre ellas y determinados hábitos de salud</w:t>
            </w:r>
            <w:r w:rsidRPr="00E512A7">
              <w:rPr>
                <w:rFonts w:ascii="Arial" w:eastAsia="MS Mincho" w:hAnsi="Arial" w:cs="Arial"/>
                <w:color w:val="000000"/>
                <w:sz w:val="19"/>
                <w:szCs w:val="19"/>
              </w:rPr>
              <w:t>.</w:t>
            </w:r>
            <w:r w:rsidRPr="00E512A7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</w:tcBorders>
          </w:tcPr>
          <w:p w:rsidR="008D555F" w:rsidRDefault="008D555F" w:rsidP="00AE3251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3.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Identifica las principales características del aparato respiratorio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  <w:p w:rsidR="008D555F" w:rsidRDefault="008D555F" w:rsidP="00AE3251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Explica las funciones de los pulmones, los bronquios y la tráquea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  <w:p w:rsidR="008D555F" w:rsidRPr="00B503DB" w:rsidRDefault="008D555F" w:rsidP="00AE3251">
            <w:pPr>
              <w:spacing w:after="12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D555F" w:rsidRPr="00B503DB" w:rsidRDefault="008D555F" w:rsidP="00AE3251">
            <w:pPr>
              <w:spacing w:after="12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</w:tr>
      <w:tr w:rsidR="008D555F" w:rsidRPr="00B503DB" w:rsidTr="00AE3251">
        <w:trPr>
          <w:trHeight w:val="658"/>
        </w:trPr>
        <w:tc>
          <w:tcPr>
            <w:tcW w:w="2383" w:type="pct"/>
          </w:tcPr>
          <w:p w:rsidR="008D555F" w:rsidRPr="00E512A7" w:rsidRDefault="008D555F" w:rsidP="00AE3251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>Conocer el funcionamiento del cuerpo humano: células, tejidos, órganos, aparatos, sistemas: su localización, forma, estructura, funciones, cuidados, etc.</w:t>
            </w:r>
            <w:r w:rsidRPr="00E512A7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  <w:vMerge/>
          </w:tcPr>
          <w:p w:rsidR="008D555F" w:rsidRPr="00B503DB" w:rsidRDefault="008D555F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D555F" w:rsidRPr="00E512A7" w:rsidTr="00AE3251">
        <w:trPr>
          <w:trHeight w:val="645"/>
        </w:trPr>
        <w:tc>
          <w:tcPr>
            <w:tcW w:w="2383" w:type="pct"/>
          </w:tcPr>
          <w:p w:rsidR="008D555F" w:rsidRPr="00E512A7" w:rsidRDefault="008D555F" w:rsidP="00AE3251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B2-3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E512A7">
              <w:rPr>
                <w:rFonts w:ascii="Arial" w:hAnsi="Arial" w:cs="Arial"/>
                <w:color w:val="000000"/>
                <w:sz w:val="19"/>
                <w:szCs w:val="19"/>
              </w:rPr>
              <w:t>Relacionar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617" w:type="pct"/>
          </w:tcPr>
          <w:p w:rsidR="008D555F" w:rsidRDefault="008D555F" w:rsidP="00AE3251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7.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Conoce algunas enfermedades que afectan a los aparatos y sistemas del organismo humano estudiados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  <w:p w:rsidR="008D555F" w:rsidRPr="00E512A7" w:rsidRDefault="008D555F" w:rsidP="00AE3251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8.</w:t>
            </w:r>
            <w:r w:rsidRPr="00E512A7">
              <w:rPr>
                <w:rFonts w:ascii="Arial" w:hAnsi="Arial" w:cs="Arial"/>
                <w:color w:val="1A1718"/>
                <w:sz w:val="19"/>
                <w:szCs w:val="19"/>
              </w:rPr>
              <w:t xml:space="preserve"> Identifica y valora hábitos saludables para prevenir dichas enfermedades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</w:tbl>
    <w:p w:rsidR="00EB14A2" w:rsidRDefault="00EB14A2" w:rsidP="00EB14A2">
      <w:r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7EAA"/>
    <w:rsid w:val="0004320B"/>
    <w:rsid w:val="00072803"/>
    <w:rsid w:val="00097F47"/>
    <w:rsid w:val="000D2BFE"/>
    <w:rsid w:val="00142E80"/>
    <w:rsid w:val="001953B7"/>
    <w:rsid w:val="001A5247"/>
    <w:rsid w:val="0024707D"/>
    <w:rsid w:val="002556A2"/>
    <w:rsid w:val="00265648"/>
    <w:rsid w:val="002948B0"/>
    <w:rsid w:val="003116B4"/>
    <w:rsid w:val="003265C8"/>
    <w:rsid w:val="00371409"/>
    <w:rsid w:val="003968C8"/>
    <w:rsid w:val="003A5F97"/>
    <w:rsid w:val="003B5BE3"/>
    <w:rsid w:val="003D7A79"/>
    <w:rsid w:val="00450FD2"/>
    <w:rsid w:val="00620962"/>
    <w:rsid w:val="00631EA5"/>
    <w:rsid w:val="0064378C"/>
    <w:rsid w:val="00670B50"/>
    <w:rsid w:val="00675C81"/>
    <w:rsid w:val="00693100"/>
    <w:rsid w:val="006C339B"/>
    <w:rsid w:val="006C5A4C"/>
    <w:rsid w:val="006C6C59"/>
    <w:rsid w:val="00705CB1"/>
    <w:rsid w:val="00806A26"/>
    <w:rsid w:val="0080735B"/>
    <w:rsid w:val="00890497"/>
    <w:rsid w:val="008D097E"/>
    <w:rsid w:val="008D555F"/>
    <w:rsid w:val="00917495"/>
    <w:rsid w:val="00932507"/>
    <w:rsid w:val="00946943"/>
    <w:rsid w:val="009A5DF3"/>
    <w:rsid w:val="009C0468"/>
    <w:rsid w:val="009E2D91"/>
    <w:rsid w:val="009F1D6B"/>
    <w:rsid w:val="009F237A"/>
    <w:rsid w:val="009F5228"/>
    <w:rsid w:val="00A46DE6"/>
    <w:rsid w:val="00A6037A"/>
    <w:rsid w:val="00AA4BE2"/>
    <w:rsid w:val="00AD45BE"/>
    <w:rsid w:val="00AE4539"/>
    <w:rsid w:val="00B72254"/>
    <w:rsid w:val="00D23D5B"/>
    <w:rsid w:val="00D27A2F"/>
    <w:rsid w:val="00D43B84"/>
    <w:rsid w:val="00D73255"/>
    <w:rsid w:val="00DA31DF"/>
    <w:rsid w:val="00DB5FFD"/>
    <w:rsid w:val="00DD0C51"/>
    <w:rsid w:val="00E23BB3"/>
    <w:rsid w:val="00EB14A2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2556A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2020-10-20T08:11:00Z</dcterms:created>
  <dcterms:modified xsi:type="dcterms:W3CDTF">2020-10-20T08:11:00Z</dcterms:modified>
</cp:coreProperties>
</file>