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3DECFC01" w:rsidR="009C0468" w:rsidRPr="009E2D91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75C81">
              <w:rPr>
                <w:rFonts w:ascii="Arial Hebrew Scholar" w:hAnsi="Arial Hebrew Scholar" w:cs="Arial Hebrew Scholar"/>
                <w:b/>
                <w:szCs w:val="28"/>
              </w:rPr>
              <w:t>4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La nutrici</w:t>
            </w:r>
            <w:r w:rsidR="009E2D91"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574FCB4A" w:rsidR="009C0468" w:rsidRPr="00675C81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>: enero</w:t>
            </w:r>
          </w:p>
        </w:tc>
      </w:tr>
      <w:tr w:rsidR="009F237A" w14:paraId="62A5B58D" w14:textId="77777777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3968C8" w14:paraId="5152631C" w14:textId="77777777" w:rsidTr="00D43B84">
        <w:trPr>
          <w:trHeight w:val="688"/>
        </w:trPr>
        <w:tc>
          <w:tcPr>
            <w:tcW w:w="2063" w:type="dxa"/>
          </w:tcPr>
          <w:p w14:paraId="58067C3E" w14:textId="30EDBDEF" w:rsidR="003968C8" w:rsidRPr="00D43B84" w:rsidRDefault="003968C8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D43B84">
              <w:rPr>
                <w:rFonts w:ascii="Calibri" w:eastAsia="Times New Roman" w:hAnsi="Calibri" w:cs="Calibri"/>
                <w:lang w:eastAsia="es-ES"/>
              </w:rPr>
              <w:t>Identificación de los distintos elementos que forman el aparato circulatorio.</w:t>
            </w:r>
          </w:p>
        </w:tc>
        <w:tc>
          <w:tcPr>
            <w:tcW w:w="2064" w:type="dxa"/>
            <w:gridSpan w:val="2"/>
          </w:tcPr>
          <w:p w14:paraId="25F8F345" w14:textId="15BEF4AD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Identificar y localizar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distintos elementos que forman el aparato circulatorio.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694EEF00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distintos elementos que forman el aparato circulatorio.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4C632356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No identifica ni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distintos elementos que forman el aparato circulatorio.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77B51D7C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algunos de los distintos elementos que forman el aparato circulatorio.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0027F1B1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1A5247" w:rsidRPr="00D43B84">
              <w:rPr>
                <w:rFonts w:ascii="Calibri" w:eastAsia="Times New Roman" w:hAnsi="Calibri" w:cs="Calibri"/>
                <w:lang w:eastAsia="es-ES"/>
              </w:rPr>
              <w:t xml:space="preserve">casi todos 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>los distintos elementos que forman el aparato circulatorio.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0E719A6A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distintos elementos que forman el aparato circulatorio.</w:t>
            </w:r>
          </w:p>
        </w:tc>
      </w:tr>
      <w:tr w:rsidR="003968C8" w14:paraId="08109293" w14:textId="77777777" w:rsidTr="00D43B84">
        <w:trPr>
          <w:trHeight w:val="688"/>
        </w:trPr>
        <w:tc>
          <w:tcPr>
            <w:tcW w:w="2063" w:type="dxa"/>
          </w:tcPr>
          <w:p w14:paraId="61849CDB" w14:textId="496CDF65" w:rsidR="003968C8" w:rsidRPr="00D43B84" w:rsidRDefault="003968C8" w:rsidP="00D43B84">
            <w:pPr>
              <w:spacing w:after="106" w:line="260" w:lineRule="exact"/>
              <w:rPr>
                <w:rFonts w:ascii="Calibri" w:eastAsia="Times New Roman" w:hAnsi="Calibri" w:cs="Calibri"/>
                <w:lang w:val="es-ES" w:eastAsia="es-ES"/>
              </w:rPr>
            </w:pPr>
            <w:r w:rsidRPr="00D43B84">
              <w:rPr>
                <w:rFonts w:ascii="Calibri" w:eastAsia="Times New Roman" w:hAnsi="Calibri" w:cs="Calibri"/>
                <w:lang w:eastAsia="es-ES"/>
              </w:rPr>
              <w:t>Identificación de los órganos del aparato excretor.</w:t>
            </w:r>
          </w:p>
        </w:tc>
        <w:tc>
          <w:tcPr>
            <w:tcW w:w="2064" w:type="dxa"/>
            <w:gridSpan w:val="2"/>
          </w:tcPr>
          <w:p w14:paraId="37826795" w14:textId="079D43C9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Identificar y localizar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órganos del aparato excretor.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0CC99CB" w14:textId="2702AA96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órganos del aparato excretor.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434D257" w14:textId="24C6DE9C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No identifica ni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órganos del aparato excretor.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9764C63" w14:textId="321BD06D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algunos de los órganos del aparato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A5D6AAD" w14:textId="2520AA00" w:rsidR="003968C8" w:rsidRPr="00D43B84" w:rsidRDefault="001A5247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casi todos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>los órganos del aparato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D23A39" w14:textId="373D9BFE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órganos del aparato excretor.</w:t>
            </w:r>
          </w:p>
        </w:tc>
      </w:tr>
      <w:tr w:rsidR="003968C8" w14:paraId="0652C573" w14:textId="77777777" w:rsidTr="00D43B84">
        <w:trPr>
          <w:trHeight w:val="688"/>
        </w:trPr>
        <w:tc>
          <w:tcPr>
            <w:tcW w:w="2063" w:type="dxa"/>
          </w:tcPr>
          <w:p w14:paraId="75CE0E2B" w14:textId="7ED0E6E4" w:rsidR="003968C8" w:rsidRPr="00D43B84" w:rsidRDefault="003968C8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D43B84">
              <w:rPr>
                <w:rFonts w:ascii="Calibri" w:eastAsia="Times New Roman" w:hAnsi="Calibri" w:cs="Calibri"/>
                <w:lang w:eastAsia="es-ES"/>
              </w:rPr>
              <w:t>Identificación de las enfermedades del aparato circulatorio.</w:t>
            </w:r>
          </w:p>
        </w:tc>
        <w:tc>
          <w:tcPr>
            <w:tcW w:w="2064" w:type="dxa"/>
            <w:gridSpan w:val="2"/>
          </w:tcPr>
          <w:p w14:paraId="7D027FBA" w14:textId="6C30A59F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Identificar y localizar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las enfermedades del aparato circulatorio.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3EB095D" w14:textId="4D38CF21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las enfermedades del aparato circulatorio.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AD32C4C" w14:textId="29A84D84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No identifica ni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las enfermedades del aparato circulatorio.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22572E96" w14:textId="5977049A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algunos de las enfermedades del aparato circulatorio.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A2F535" w14:textId="6DFF3DC3" w:rsidR="003968C8" w:rsidRPr="00D43B84" w:rsidRDefault="001A5247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casi </w:t>
            </w:r>
            <w:proofErr w:type="gramStart"/>
            <w:r w:rsidRPr="00D43B84">
              <w:rPr>
                <w:rFonts w:ascii="Calibri" w:eastAsia="Times New Roman" w:hAnsi="Calibri" w:cs="Calibri"/>
                <w:lang w:eastAsia="es-ES"/>
              </w:rPr>
              <w:t>todos</w:t>
            </w:r>
            <w:proofErr w:type="gramEnd"/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>las enfermedades del aparato circulatorio.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7A59505" w14:textId="51961DB0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>Identifica y localiza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las enfermedades del aparato circulatorio.</w:t>
            </w:r>
          </w:p>
        </w:tc>
      </w:tr>
      <w:tr w:rsidR="003968C8" w14:paraId="68D7C727" w14:textId="77777777" w:rsidTr="00D43B84">
        <w:trPr>
          <w:trHeight w:val="688"/>
        </w:trPr>
        <w:tc>
          <w:tcPr>
            <w:tcW w:w="2063" w:type="dxa"/>
          </w:tcPr>
          <w:p w14:paraId="2301BD70" w14:textId="7B740497" w:rsidR="003968C8" w:rsidRPr="00D43B84" w:rsidRDefault="003968C8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Reconocimiento del funcionamiento 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del aparato excretor.</w:t>
            </w:r>
          </w:p>
        </w:tc>
        <w:tc>
          <w:tcPr>
            <w:tcW w:w="2064" w:type="dxa"/>
            <w:gridSpan w:val="2"/>
          </w:tcPr>
          <w:p w14:paraId="14CD2431" w14:textId="02CFAB34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lastRenderedPageBreak/>
              <w:t xml:space="preserve">Conocer 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>el funcionamiento del aparato excretor.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CF22F9D" w14:textId="7A2E7CA0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el funcionamiento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del aparato excretor.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2195C46" w14:textId="60AE1963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No reconoce</w:t>
            </w:r>
            <w:r w:rsidR="003968C8" w:rsidRPr="00D43B84">
              <w:rPr>
                <w:rFonts w:ascii="Calibri" w:hAnsi="Calibri" w:cs="Calibri"/>
              </w:rPr>
              <w:t xml:space="preserve"> ni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el funcionamiento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del aparato excretor.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1F5B2C8" w14:textId="7187C179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1A5247" w:rsidRPr="00D43B84">
              <w:rPr>
                <w:rFonts w:ascii="Calibri" w:hAnsi="Calibri" w:cs="Calibri"/>
              </w:rPr>
              <w:t xml:space="preserve"> algo sobre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el funcionamiento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del aparato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9D89C30" w14:textId="21F5831B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el funcionamiento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del aparato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ECCF42" w14:textId="7FE92160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el funcionamiento del aparato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excretor</w:t>
            </w:r>
            <w:r w:rsidR="001A5247" w:rsidRPr="00D43B84">
              <w:rPr>
                <w:rFonts w:ascii="Calibri" w:eastAsia="Times New Roman" w:hAnsi="Calibri" w:cs="Calibri"/>
                <w:lang w:eastAsia="es-ES"/>
              </w:rPr>
              <w:t xml:space="preserve"> relacionándolo con el aparato excretor</w:t>
            </w:r>
          </w:p>
        </w:tc>
      </w:tr>
      <w:tr w:rsidR="003968C8" w14:paraId="14398BA6" w14:textId="77777777" w:rsidTr="00D43B84">
        <w:trPr>
          <w:trHeight w:val="688"/>
        </w:trPr>
        <w:tc>
          <w:tcPr>
            <w:tcW w:w="2063" w:type="dxa"/>
          </w:tcPr>
          <w:p w14:paraId="2EEF8F47" w14:textId="32926208" w:rsidR="003968C8" w:rsidRPr="00D43B84" w:rsidRDefault="003968C8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D43B84">
              <w:rPr>
                <w:rFonts w:ascii="Calibri" w:eastAsia="Times New Roman" w:hAnsi="Calibri" w:cs="Calibri"/>
                <w:lang w:eastAsia="es-ES"/>
              </w:rPr>
              <w:lastRenderedPageBreak/>
              <w:t>Reconocimiento de los hábitos saludables relacionados con los aparatos circulatorio y excretor.</w:t>
            </w:r>
          </w:p>
        </w:tc>
        <w:tc>
          <w:tcPr>
            <w:tcW w:w="2064" w:type="dxa"/>
            <w:gridSpan w:val="2"/>
          </w:tcPr>
          <w:p w14:paraId="375862D9" w14:textId="53D2661B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 xml:space="preserve">Conocer 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>los hábitos saludables relacionados con los aparatos circulatorio y excretor.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4D4E052" w14:textId="64C1B9FD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los hábitos saludables relacionados con los aparatos circulatorio y excretor.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5AE7A31" w14:textId="5BB83E80" w:rsidR="003968C8" w:rsidRPr="00D43B84" w:rsidRDefault="003968C8" w:rsidP="00D43B84">
            <w:pPr>
              <w:rPr>
                <w:rFonts w:ascii="Calibri" w:hAnsi="Calibri" w:cs="Calibri"/>
              </w:rPr>
            </w:pPr>
            <w:r w:rsidRPr="00D43B84">
              <w:rPr>
                <w:rFonts w:ascii="Calibri" w:hAnsi="Calibri" w:cs="Calibri"/>
              </w:rPr>
              <w:t xml:space="preserve">No </w:t>
            </w:r>
            <w:r w:rsidR="00917495">
              <w:rPr>
                <w:rFonts w:ascii="Calibri" w:hAnsi="Calibri" w:cs="Calibri"/>
              </w:rPr>
              <w:t>reconoce</w:t>
            </w:r>
            <w:r w:rsidRPr="00D43B84">
              <w:rPr>
                <w:rFonts w:ascii="Calibri" w:hAnsi="Calibri" w:cs="Calibri"/>
              </w:rPr>
              <w:t xml:space="preserve"> ni describe</w:t>
            </w:r>
            <w:r w:rsidRPr="00D43B84">
              <w:rPr>
                <w:rFonts w:ascii="Calibri" w:eastAsia="Times New Roman" w:hAnsi="Calibri" w:cs="Calibri"/>
                <w:lang w:eastAsia="es-ES"/>
              </w:rPr>
              <w:t xml:space="preserve"> los hábitos saludables relacionados con los aparatos circulatorio y excretor.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1925975" w14:textId="3545CFE6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1A5247" w:rsidRPr="00D43B84">
              <w:rPr>
                <w:rFonts w:ascii="Calibri" w:hAnsi="Calibri" w:cs="Calibri"/>
              </w:rPr>
              <w:t xml:space="preserve"> y describe algo sobre</w:t>
            </w:r>
            <w:r w:rsidR="001A5247" w:rsidRPr="00D43B8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>los hábitos saludables relacionados con los aparatos circulatorio y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67EA510" w14:textId="337971CD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los hábitos saludables relacionados con los aparatos circulatorio y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38F1C32" w14:textId="2CEE89BD" w:rsidR="003968C8" w:rsidRPr="00D43B84" w:rsidRDefault="00917495" w:rsidP="00D43B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3968C8" w:rsidRPr="00D43B84">
              <w:rPr>
                <w:rFonts w:ascii="Calibri" w:hAnsi="Calibri" w:cs="Calibri"/>
              </w:rPr>
              <w:t xml:space="preserve"> y describe</w:t>
            </w:r>
            <w:r w:rsidR="003968C8" w:rsidRPr="00D43B84">
              <w:rPr>
                <w:rFonts w:ascii="Calibri" w:eastAsia="Times New Roman" w:hAnsi="Calibri" w:cs="Calibri"/>
                <w:lang w:eastAsia="es-ES"/>
              </w:rPr>
              <w:t xml:space="preserve"> los hábitos saludables relacionados con los aparatos circulatorio y excretor</w:t>
            </w:r>
            <w:r w:rsidR="001A5247" w:rsidRPr="00D43B84">
              <w:rPr>
                <w:rFonts w:ascii="Calibri" w:eastAsia="Times New Roman" w:hAnsi="Calibri" w:cs="Calibri"/>
                <w:lang w:eastAsia="es-ES"/>
              </w:rPr>
              <w:t xml:space="preserve"> relacionando ambos.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5B622522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 La nutrici</w:t>
            </w:r>
            <w:r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1457442C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enero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36914839" w:rsidR="00675C81" w:rsidRPr="00890497" w:rsidRDefault="00675C81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77AC7B5D" w:rsidR="00675C81" w:rsidRPr="00890497" w:rsidRDefault="00675C81" w:rsidP="00675C8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0349FD56" w:rsidR="00675C81" w:rsidRPr="00890497" w:rsidRDefault="00675C81" w:rsidP="00675C8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435049E8" w:rsidR="00675C81" w:rsidRPr="00890497" w:rsidRDefault="00675C81" w:rsidP="00675C8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B72254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0A1083A8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Debate con tus compañeros qué es más importante, las condiciones físicas naturales o su entrenamiento.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A4612B8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5B834E9" w14:textId="4D48FACE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D2B43F" w14:textId="01F9EBFC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72254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36978D50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dibujo del corazón y nombra sus partes.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093E724E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23DD4DD" w14:textId="3BB3CE43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5D9A429A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72254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6F150243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cuáles son las células de la sangre e indica su función.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4EA8B4F3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B249FDD" w14:textId="3932C018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3715AFA9" w14:textId="011F0F72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72254" w14:paraId="327633C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1404BA21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esquema de la circulación y escribe sus elementos.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68E19FFD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FC6753C" w14:textId="32C39D3B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B8C5A6F" w14:textId="0F9930D3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72254" w14:paraId="45E222CD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9F42592" w14:textId="14654C26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Redacta los dos recorridos que efectúa la sangre por nuestro organismo y la función que tienen.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524642" w14:textId="187D1681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3D5E11E4" w14:textId="11D51388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CE12F58" w14:textId="580EB20A" w:rsidR="00B72254" w:rsidRPr="00B72254" w:rsidRDefault="00B72254" w:rsidP="00B72254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72254" w14:paraId="4B7BE0A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5D5CFB9" w14:textId="0D26FE36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una ficha de vocabulario en donde expliques el significado de las nuevas palabras de la unidad.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8EF434" w14:textId="38C44352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53B3C71" w14:textId="5C5778D4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C8A94D0" w14:textId="5DCC750F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72254" w14:paraId="5DB4125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A655DFF" w14:textId="2BF31E22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y explica las funciones que cumple el sudor en nuestro cuerpo.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DD3F3DA" w14:textId="1576EBA5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573EC178" w14:textId="0E3AD5F0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1D90F92E" w14:textId="3AAD9400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72254" w14:paraId="00EB72FE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31132F" w14:textId="28D7C0E4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sobre la limonada alcalina y explica qué es y para qué se utiliza.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5B9E204" w14:textId="35FC78AB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7209B87" w14:textId="31ADF87C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8FB6F59" w14:textId="5C30119C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72254" w14:paraId="516D8A38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63A71C97" w14:textId="780FA9B1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Explica la diferencia entre arteriosclerosis y el infarto de miocardio.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00AE0B" w14:textId="05BE5847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3E218B20" w14:textId="724D4B39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7E32E22" w14:textId="6FB8C28E" w:rsidR="00B72254" w:rsidRPr="00675C81" w:rsidRDefault="00B72254" w:rsidP="00B72254">
            <w:pPr>
              <w:rPr>
                <w:rFonts w:ascii="Cambria" w:hAnsi="Cambria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72254" w14:paraId="2BF7FF8E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69A98260" w14:textId="0BEDD45B" w:rsidR="00B72254" w:rsidRDefault="00B72254" w:rsidP="00B72254">
            <w:r>
              <w:t>Tómale el pulso a tu compañero, luego pídele que salte un par de veces y vuelve a tomarle el pulso. Pasados unos minutos tómale el pulso de nuevo. Elabora un informe de lo que ha pasado y explica los resultados teniendo en cuenta lo que sabes.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FB8660" w14:textId="784FC824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1A5EE120" w14:textId="27BE0BA2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4EF50B5" w14:textId="73DC0107" w:rsidR="00B72254" w:rsidRPr="00675C81" w:rsidRDefault="00B72254" w:rsidP="00B72254">
            <w:pPr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Parejas.</w:t>
            </w:r>
          </w:p>
        </w:tc>
      </w:tr>
      <w:tr w:rsidR="00B72254" w14:paraId="2F263B90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2DF2E365" w14:textId="3DF84DA6" w:rsidR="00B72254" w:rsidRDefault="00B72254" w:rsidP="00B72254">
            <w:r>
              <w:t>Haz un esquema del aparato excretor y escribe los nombres de sus órganos.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A0A5B41" w14:textId="0161C41F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A5BA3FA" w14:textId="1EAD8579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08AEA615" w14:textId="52A3EC90" w:rsidR="00B72254" w:rsidRPr="003B5BE3" w:rsidRDefault="00B72254" w:rsidP="00B72254">
            <w:pPr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Parejas.</w:t>
            </w:r>
          </w:p>
        </w:tc>
      </w:tr>
      <w:tr w:rsidR="00B72254" w14:paraId="31B60ED7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5C7AB40D" w14:textId="785FCD6C" w:rsidR="00B72254" w:rsidRDefault="00B72254" w:rsidP="00B72254"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A5A36A1" w14:textId="0E4EBD64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1EEAB83" w14:textId="7DC44C83" w:rsidR="00B72254" w:rsidRPr="00890497" w:rsidRDefault="00B72254" w:rsidP="00B7225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C367F14" w14:textId="6EB83DB7" w:rsidR="00B72254" w:rsidRPr="00890497" w:rsidRDefault="00B72254" w:rsidP="00B72254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1671C9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 La nutrici</w:t>
            </w:r>
            <w:r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71513426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enero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D4AF8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D4AF8" w:rsidRPr="00890497" w:rsidRDefault="006D4AF8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695D2A97" w:rsidR="006D4AF8" w:rsidRPr="00675C81" w:rsidRDefault="006D4AF8" w:rsidP="00890497">
            <w:pPr>
              <w:rPr>
                <w:rFonts w:cs="Arial"/>
                <w:szCs w:val="22"/>
              </w:rPr>
            </w:pPr>
            <w:proofErr w:type="spellStart"/>
            <w:r w:rsidRPr="0082325A">
              <w:rPr>
                <w:rFonts w:cs="Arial"/>
                <w:szCs w:val="22"/>
              </w:rPr>
              <w:t>LibroMedia</w:t>
            </w:r>
            <w:proofErr w:type="spellEnd"/>
            <w:r w:rsidRPr="0082325A">
              <w:rPr>
                <w:rFonts w:cs="Arial"/>
                <w:szCs w:val="22"/>
              </w:rPr>
              <w:t xml:space="preserve"> de 6.</w:t>
            </w:r>
            <w:r w:rsidRPr="0082325A">
              <w:rPr>
                <w:rFonts w:cs="Arial"/>
                <w:szCs w:val="22"/>
                <w:vertAlign w:val="superscript"/>
              </w:rPr>
              <w:t xml:space="preserve">o </w:t>
            </w:r>
            <w:r w:rsidRPr="0082325A">
              <w:rPr>
                <w:rFonts w:cs="Arial"/>
                <w:szCs w:val="22"/>
              </w:rPr>
              <w:t>curso. Actividades y recursos correspondientes a la unidad.</w:t>
            </w:r>
          </w:p>
        </w:tc>
      </w:tr>
      <w:tr w:rsidR="006D4AF8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6D4AF8" w:rsidRPr="00890497" w:rsidRDefault="006D4AF8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2E2FB99C" w:rsidR="006D4AF8" w:rsidRPr="0082325A" w:rsidRDefault="006D4AF8" w:rsidP="00890497">
            <w:pPr>
              <w:rPr>
                <w:rFonts w:cs="Arial"/>
                <w:szCs w:val="22"/>
              </w:rPr>
            </w:pPr>
            <w:r>
              <w:t>Hacer un esquema del aparato excretor y escribe los nombres de sus órganos.</w:t>
            </w:r>
          </w:p>
        </w:tc>
      </w:tr>
      <w:tr w:rsidR="006D4AF8" w:rsidRPr="00670B50" w14:paraId="07589F0C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2D6CAF37" w14:textId="77777777" w:rsidR="006D4AF8" w:rsidRPr="00890497" w:rsidRDefault="006D4AF8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D8A8D39" w14:textId="6DDA52F1" w:rsidR="006D4AF8" w:rsidRDefault="006D4AF8" w:rsidP="00890497">
            <w:r>
              <w:t>Elaboración de un programa de radio y emisión.</w:t>
            </w:r>
            <w:bookmarkStart w:id="0" w:name="_GoBack"/>
            <w:bookmarkEnd w:id="0"/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675C81" w14:paraId="2570C431" w14:textId="77777777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50D40A9F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 La nutrici</w:t>
            </w:r>
            <w:r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6ADA90FA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enero</w:t>
            </w:r>
          </w:p>
        </w:tc>
      </w:tr>
      <w:tr w:rsidR="003265C8" w14:paraId="4DB53329" w14:textId="77777777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441CF8" w14:paraId="29F0CA2E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09C70517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0D13DAE4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441CF8" w14:paraId="25AA14D8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514FE421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331AFB8E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441CF8" w:rsidRPr="00890497" w:rsidRDefault="00441CF8" w:rsidP="00441CF8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441CF8" w14:paraId="6C1DD0E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2D3132E8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441CF8" w:rsidRPr="00890497" w:rsidRDefault="00441CF8" w:rsidP="00441CF8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441CF8" w14:paraId="22106715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537AAA39" w:rsidR="00441CF8" w:rsidRPr="00890497" w:rsidRDefault="00441CF8" w:rsidP="00441CF8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14:paraId="04A95A58" w14:textId="77777777" w:rsidR="00441CF8" w:rsidRPr="000C6A6F" w:rsidRDefault="00441CF8" w:rsidP="00441CF8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6FFBA21B" w14:textId="77777777" w:rsidR="00441CF8" w:rsidRPr="00081E20" w:rsidRDefault="00441CF8" w:rsidP="00441CF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2386D23B" w14:textId="77777777" w:rsidR="00441CF8" w:rsidRPr="00081E20" w:rsidRDefault="00441CF8" w:rsidP="00441CF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4CA45460" w14:textId="77777777" w:rsidR="00441CF8" w:rsidRDefault="00441CF8" w:rsidP="00441CF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5745C7AE" w:rsidR="00441CF8" w:rsidRPr="00890497" w:rsidRDefault="00441CF8" w:rsidP="00441CF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441CF8" w14:paraId="17F18CA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23E13289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441CF8" w:rsidRPr="00890497" w:rsidRDefault="00441CF8" w:rsidP="00441CF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41CF8" w14:paraId="782B96E0" w14:textId="77777777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115C85D8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441CF8" w:rsidRPr="00890497" w:rsidRDefault="00441CF8" w:rsidP="00441CF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41CF8" w14:paraId="07D838E3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3E033D3B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F4F82F0" w14:textId="77777777" w:rsidR="00441CF8" w:rsidRPr="000C6A6F" w:rsidRDefault="00441CF8" w:rsidP="00441CF8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45FD6F64" w14:textId="77777777" w:rsidR="00441CF8" w:rsidRDefault="00441CF8" w:rsidP="00441CF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26A71A09" w:rsidR="00441CF8" w:rsidRPr="00441CF8" w:rsidRDefault="00441CF8" w:rsidP="00441CF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441CF8" w14:paraId="107919EE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00EFB8B5" w:rsidR="00441CF8" w:rsidRPr="00890497" w:rsidRDefault="00441CF8" w:rsidP="00441CF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441CF8" w:rsidRPr="00890497" w:rsidRDefault="00441CF8" w:rsidP="00441CF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41CF8" w14:paraId="2CA4CA87" w14:textId="77777777" w:rsidTr="00441CF8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441CF8" w:rsidRPr="00890497" w:rsidRDefault="00441CF8" w:rsidP="00441CF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41CF8" w14:paraId="76764DC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77A59C9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BD35129" w14:textId="77777777" w:rsidR="00441CF8" w:rsidRPr="00890497" w:rsidRDefault="00441CF8" w:rsidP="00441CF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44DD3CE7" w14:textId="7466651B" w:rsidR="00441CF8" w:rsidRPr="00890497" w:rsidRDefault="00441CF8" w:rsidP="00441CF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675C81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4535775A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 La nutrici</w:t>
            </w:r>
            <w:r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2AB8F135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enero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14:paraId="39197828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4B919961" w:rsidR="00705CB1" w:rsidRPr="00142E80" w:rsidRDefault="00142E80" w:rsidP="00142E80">
            <w:pPr>
              <w:ind w:left="720"/>
              <w:contextualSpacing/>
              <w:jc w:val="both"/>
            </w:pPr>
            <w:r w:rsidRPr="00142E80">
              <w:t>Utilización de actividades de refuerzo o ampliación según las necesidades de cada alumno.</w:t>
            </w:r>
          </w:p>
        </w:tc>
      </w:tr>
      <w:tr w:rsidR="00705CB1" w:rsidRPr="00670B50" w14:paraId="63AF8B51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1235639" w14:textId="63A119B2" w:rsidR="00142E80" w:rsidRPr="00142E80" w:rsidRDefault="00142E80" w:rsidP="00142E80">
            <w:pPr>
              <w:ind w:left="720"/>
              <w:contextualSpacing/>
              <w:jc w:val="both"/>
            </w:pPr>
            <w:r w:rsidRPr="00142E80">
              <w:t>Organización flexible del aula.</w:t>
            </w:r>
          </w:p>
        </w:tc>
      </w:tr>
      <w:tr w:rsidR="00705CB1" w:rsidRPr="009C0468" w14:paraId="3EEC4EB1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0808E9F" w14:textId="2B6D5AB2" w:rsidR="00705CB1" w:rsidRPr="00142E80" w:rsidRDefault="00142E80" w:rsidP="00142E80">
            <w:pPr>
              <w:ind w:left="720"/>
              <w:contextualSpacing/>
              <w:jc w:val="both"/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097F47"/>
    <w:rsid w:val="000D2BFE"/>
    <w:rsid w:val="00142E80"/>
    <w:rsid w:val="001A5247"/>
    <w:rsid w:val="0024707D"/>
    <w:rsid w:val="00265648"/>
    <w:rsid w:val="003116B4"/>
    <w:rsid w:val="003265C8"/>
    <w:rsid w:val="003968C8"/>
    <w:rsid w:val="003A5F97"/>
    <w:rsid w:val="003B5BE3"/>
    <w:rsid w:val="003D7A79"/>
    <w:rsid w:val="00441CF8"/>
    <w:rsid w:val="00450FD2"/>
    <w:rsid w:val="00620962"/>
    <w:rsid w:val="00670B50"/>
    <w:rsid w:val="00675C81"/>
    <w:rsid w:val="006C5A4C"/>
    <w:rsid w:val="006C6C59"/>
    <w:rsid w:val="006D4AF8"/>
    <w:rsid w:val="00705CB1"/>
    <w:rsid w:val="00890497"/>
    <w:rsid w:val="008D097E"/>
    <w:rsid w:val="00917495"/>
    <w:rsid w:val="00932507"/>
    <w:rsid w:val="009C0468"/>
    <w:rsid w:val="009E2D91"/>
    <w:rsid w:val="009F1D6B"/>
    <w:rsid w:val="009F237A"/>
    <w:rsid w:val="00AA4BE2"/>
    <w:rsid w:val="00B72254"/>
    <w:rsid w:val="00D23D5B"/>
    <w:rsid w:val="00D27A2F"/>
    <w:rsid w:val="00D43B84"/>
    <w:rsid w:val="00DD0C5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13</cp:revision>
  <dcterms:created xsi:type="dcterms:W3CDTF">2017-09-25T15:33:00Z</dcterms:created>
  <dcterms:modified xsi:type="dcterms:W3CDTF">2021-10-04T13:42:00Z</dcterms:modified>
</cp:coreProperties>
</file>