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97553B" w14:paraId="512370EB" w14:textId="77777777" w:rsidTr="00236355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D61054E" w14:textId="77777777" w:rsidR="0097553B" w:rsidRDefault="0097553B" w:rsidP="0097553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2E153051" w:rsidR="0097553B" w:rsidRPr="00890497" w:rsidRDefault="0097553B" w:rsidP="0097553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45755512" w:rsidR="0097553B" w:rsidRPr="0097553B" w:rsidRDefault="0097553B" w:rsidP="0097553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7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CONTEMPORÁNEA. ESPAÑA  S. XX Y XXI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A6D60B1" w14:textId="3C34823E" w:rsidR="0097553B" w:rsidRPr="008D4197" w:rsidRDefault="0097553B" w:rsidP="0097553B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 1ª Quincena de Marzo.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7553B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5A4A2CC9" w:rsidR="0097553B" w:rsidRPr="008370EB" w:rsidRDefault="007C335F" w:rsidP="0097553B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contecimientos históricos más relevantes de la historia de España</w:t>
            </w:r>
          </w:p>
        </w:tc>
        <w:tc>
          <w:tcPr>
            <w:tcW w:w="2064" w:type="dxa"/>
            <w:gridSpan w:val="2"/>
          </w:tcPr>
          <w:p w14:paraId="25F8F345" w14:textId="780EA6C7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Identificar y localizar en el tiempo y en el espacio los procesos y acontecimientos históricos más relevantes de la historia de España para adquirir una pers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pectiva global de su evolución.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09598137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Explicar los principales acontecimientos que se produjeron durante 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xix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que determinan nuestra Historia Contemporánea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36172F6D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Describe </w:t>
            </w:r>
            <w:r>
              <w:rPr>
                <w:rFonts w:ascii="Arial" w:hAnsi="Arial" w:cs="Arial"/>
                <w:sz w:val="19"/>
                <w:szCs w:val="19"/>
              </w:rPr>
              <w:t>algunos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acontecimientos históricos que se produjeron en España desde principios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hasta la actualidad.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328332DA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Describe los principales acontecimientos históricos que se produjeron en España desde principios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hasta la actualidad.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6E42AF42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Describe</w:t>
            </w:r>
            <w:r>
              <w:rPr>
                <w:rFonts w:ascii="Arial" w:hAnsi="Arial" w:cs="Arial"/>
                <w:sz w:val="19"/>
                <w:szCs w:val="19"/>
              </w:rPr>
              <w:t xml:space="preserve"> (ampliando un poco)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principales acontecimientos históricos que se produjeron en España desde principios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hasta la actualidad.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0F4A5D8F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Describe </w:t>
            </w:r>
            <w:r>
              <w:rPr>
                <w:rFonts w:ascii="Arial" w:hAnsi="Arial" w:cs="Arial"/>
                <w:sz w:val="19"/>
                <w:szCs w:val="19"/>
              </w:rPr>
              <w:t xml:space="preserve"> con extensión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los principales acontecimientos históricos que se produjeron en España desde principios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hasta la actualidad.</w:t>
            </w:r>
          </w:p>
        </w:tc>
      </w:tr>
      <w:tr w:rsidR="0097553B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4BC6A164" w:rsidR="0097553B" w:rsidRPr="008370EB" w:rsidRDefault="007C335F" w:rsidP="009755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as edades de la historia de España</w:t>
            </w:r>
          </w:p>
        </w:tc>
        <w:tc>
          <w:tcPr>
            <w:tcW w:w="2064" w:type="dxa"/>
            <w:gridSpan w:val="2"/>
          </w:tcPr>
          <w:p w14:paraId="5BFBF559" w14:textId="11B07980" w:rsidR="0097553B" w:rsidRPr="008370EB" w:rsidRDefault="007C335F" w:rsidP="0097553B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Situar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una línea del tiempo las edades de la historia de España e indica en ellas las distintas etapas.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2CE839EB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Sitúa en una línea del tiempo las edades de la historia de España e indica en ellas las distintas etapas.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171280B" w14:textId="77777777" w:rsidR="0097553B" w:rsidRPr="00AF1D53" w:rsidRDefault="0097553B" w:rsidP="0097553B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Utiliza e interpreta </w:t>
            </w:r>
            <w:r>
              <w:rPr>
                <w:rFonts w:ascii="Arial" w:hAnsi="Arial" w:cs="Arial"/>
                <w:sz w:val="19"/>
                <w:szCs w:val="19"/>
              </w:rPr>
              <w:t xml:space="preserve">en ocasiones </w:t>
            </w:r>
            <w:r w:rsidRPr="00AF1D53">
              <w:rPr>
                <w:rFonts w:ascii="Arial" w:hAnsi="Arial" w:cs="Arial"/>
                <w:sz w:val="19"/>
                <w:szCs w:val="19"/>
              </w:rPr>
              <w:t>líneas temporales para localizar y ordenar hechos históricos en el tiempo.</w:t>
            </w:r>
          </w:p>
          <w:p w14:paraId="625F0922" w14:textId="0AD0899D" w:rsidR="0097553B" w:rsidRPr="008370EB" w:rsidRDefault="0097553B" w:rsidP="0097553B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</w:tcPr>
          <w:p w14:paraId="0D1A006C" w14:textId="77777777" w:rsidR="0097553B" w:rsidRPr="00AF1D53" w:rsidRDefault="0097553B" w:rsidP="0097553B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72EE3E15" w14:textId="0E9F280F" w:rsidR="0097553B" w:rsidRPr="008370EB" w:rsidRDefault="0097553B" w:rsidP="0097553B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398EDB38" w14:textId="77777777" w:rsidR="0097553B" w:rsidRPr="00AF1D53" w:rsidRDefault="0097553B" w:rsidP="0097553B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38D09893" w14:textId="387CBEB9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Sitúa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a veces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en una línea del tiempo los principales acontecimientos del siglo </w:t>
            </w:r>
            <w:r w:rsidRPr="00AF1D53">
              <w:rPr>
                <w:rFonts w:ascii="Arial" w:eastAsia="Times New Roman" w:hAnsi="Arial" w:cs="Arial"/>
                <w:smallCaps/>
                <w:sz w:val="19"/>
                <w:szCs w:val="19"/>
                <w:lang w:eastAsia="ar-SA"/>
              </w:rPr>
              <w:t>xix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España.</w:t>
            </w:r>
          </w:p>
        </w:tc>
        <w:tc>
          <w:tcPr>
            <w:tcW w:w="1797" w:type="dxa"/>
          </w:tcPr>
          <w:p w14:paraId="24AD8EB5" w14:textId="77777777" w:rsidR="0097553B" w:rsidRPr="00AF1D53" w:rsidRDefault="0097553B" w:rsidP="0097553B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357A1D70" w14:textId="314884E1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Sitúa en una línea del tiempo los principales acontecimientos del siglo </w:t>
            </w:r>
            <w:r w:rsidRPr="00AF1D53">
              <w:rPr>
                <w:rFonts w:ascii="Arial" w:eastAsia="Times New Roman" w:hAnsi="Arial" w:cs="Arial"/>
                <w:smallCaps/>
                <w:sz w:val="19"/>
                <w:szCs w:val="19"/>
                <w:lang w:eastAsia="ar-SA"/>
              </w:rPr>
              <w:t>xix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España.</w:t>
            </w:r>
          </w:p>
        </w:tc>
      </w:tr>
      <w:tr w:rsidR="0097553B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13B0F777" w:rsidR="0097553B" w:rsidRPr="008370EB" w:rsidRDefault="009D7367" w:rsidP="009755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Conocer las formas de vida humana en el pasado.</w:t>
            </w:r>
          </w:p>
        </w:tc>
        <w:tc>
          <w:tcPr>
            <w:tcW w:w="2064" w:type="dxa"/>
            <w:gridSpan w:val="2"/>
          </w:tcPr>
          <w:p w14:paraId="46717E2A" w14:textId="6822248B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Desarrollar la curiosidad por conocer las formas de vida humana en el pasado, valorando la importancia que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tienen los restos para el conocimiento y estudio de la historia y como patrimonio cultural que hay que cuidar y legar.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78A115D3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 xml:space="preserve">Identifica, valora y respeta el patrimonio natural, histórico, cultural y artístico y asume las responsabilidades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que supone su conservación y mejora.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6A87A252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Reconoce la importancia del patrimonio en España.</w:t>
            </w:r>
          </w:p>
        </w:tc>
        <w:tc>
          <w:tcPr>
            <w:tcW w:w="1797" w:type="dxa"/>
            <w:gridSpan w:val="2"/>
          </w:tcPr>
          <w:p w14:paraId="0E8E0CE1" w14:textId="706B09E0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t>Reconoce la importancia del patrimonio natural, histórico, cultural y art</w:t>
            </w:r>
            <w:r>
              <w:rPr>
                <w:rFonts w:ascii="Arial" w:hAnsi="Arial" w:cs="Arial"/>
                <w:sz w:val="19"/>
                <w:szCs w:val="19"/>
              </w:rPr>
              <w:t xml:space="preserve">ístico de la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historia en España.</w:t>
            </w:r>
          </w:p>
        </w:tc>
        <w:tc>
          <w:tcPr>
            <w:tcW w:w="1797" w:type="dxa"/>
          </w:tcPr>
          <w:p w14:paraId="7A90D2F9" w14:textId="5566D60D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 xml:space="preserve">Reconoce la importancia del patrimonio natural, histórico, cultural y artístico de la historia en España </w:t>
            </w: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>y valora su cuidado y conservación</w:t>
            </w:r>
          </w:p>
        </w:tc>
        <w:tc>
          <w:tcPr>
            <w:tcW w:w="1797" w:type="dxa"/>
          </w:tcPr>
          <w:p w14:paraId="20FAA65A" w14:textId="652E9E57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 xml:space="preserve">y habla de </w:t>
            </w:r>
            <w:r w:rsidRPr="004837E2">
              <w:rPr>
                <w:rFonts w:ascii="Arial" w:hAnsi="Arial" w:cs="Arial"/>
                <w:sz w:val="19"/>
                <w:szCs w:val="19"/>
              </w:rPr>
              <w:t xml:space="preserve">la importancia del patrimonio natural, histórico, cultural y artístico de la historia en </w:t>
            </w: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>España y valora su cuidado y conservación</w:t>
            </w:r>
          </w:p>
        </w:tc>
      </w:tr>
      <w:tr w:rsidR="0097553B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43CAABCE" w:rsidR="0097553B" w:rsidRPr="008370EB" w:rsidRDefault="009D7367" w:rsidP="009755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Los restos históricas y su valor patrimonial.</w:t>
            </w:r>
          </w:p>
        </w:tc>
        <w:tc>
          <w:tcPr>
            <w:tcW w:w="2064" w:type="dxa"/>
            <w:gridSpan w:val="2"/>
          </w:tcPr>
          <w:p w14:paraId="1BC0DC3D" w14:textId="42BA29F8" w:rsidR="0097553B" w:rsidRPr="008370EB" w:rsidRDefault="009D7367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Respeta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restos históricos y los valora como un patrimonio que debemos legar y </w:t>
            </w:r>
            <w:bookmarkStart w:id="0" w:name="_GoBack"/>
            <w:bookmarkEnd w:id="0"/>
            <w:r w:rsidRPr="00AF1D53">
              <w:rPr>
                <w:rFonts w:ascii="Arial" w:hAnsi="Arial" w:cs="Arial"/>
                <w:sz w:val="19"/>
                <w:szCs w:val="19"/>
              </w:rPr>
              <w:t>reconoce el valor que el patrimonio arqueológico monumental nos aporta para el conocimiento del pasado.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07C4111F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Respeta los restos históricos y los valora como un patrimonio que debemos legar y reconoce el valor que el patrimonio arqueológico monumental nos aporta para el conocimiento del pasado.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6C6C9E7C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Analiza </w:t>
            </w:r>
            <w:r>
              <w:rPr>
                <w:rFonts w:ascii="Arial" w:hAnsi="Arial" w:cs="Arial"/>
                <w:sz w:val="19"/>
                <w:szCs w:val="19"/>
              </w:rPr>
              <w:t xml:space="preserve"> con dificultad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una pintura famosa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</w:tcPr>
          <w:p w14:paraId="6BD7BFFB" w14:textId="1E08F51C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Analiza una pintura famosa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4EED015D" w14:textId="58AFE29A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Analiza una pintura famosa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>, la rela</w:t>
            </w:r>
            <w:r>
              <w:rPr>
                <w:rFonts w:ascii="Arial" w:hAnsi="Arial" w:cs="Arial"/>
                <w:sz w:val="19"/>
                <w:szCs w:val="19"/>
              </w:rPr>
              <w:t>ciona con el contexto histórico.</w:t>
            </w:r>
          </w:p>
        </w:tc>
        <w:tc>
          <w:tcPr>
            <w:tcW w:w="1797" w:type="dxa"/>
          </w:tcPr>
          <w:p w14:paraId="755A1D08" w14:textId="6E9506F5" w:rsidR="0097553B" w:rsidRPr="008370EB" w:rsidRDefault="0097553B" w:rsidP="0097553B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Analiza una pintura famosa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xx</w:t>
            </w:r>
            <w:r w:rsidRPr="00AF1D53">
              <w:rPr>
                <w:rFonts w:ascii="Arial" w:hAnsi="Arial" w:cs="Arial"/>
                <w:sz w:val="19"/>
                <w:szCs w:val="19"/>
              </w:rPr>
              <w:t>, la relaciona con el contexto histórico y explica lo que representa.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97553B" w14:paraId="37B50F43" w14:textId="77777777" w:rsidTr="000F2C23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D965DE3" w14:textId="77777777" w:rsidR="0097553B" w:rsidRDefault="0097553B" w:rsidP="0097553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38125606" w14:textId="4C9C9F10" w:rsidR="0097553B" w:rsidRPr="00620962" w:rsidRDefault="0097553B" w:rsidP="0097553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1B48FF25" w:rsidR="0097553B" w:rsidRPr="00620962" w:rsidRDefault="0097553B" w:rsidP="0097553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7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CONTEMPORÁNEA. ESPAÑA  S. XX Y XXI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31702E82" w14:textId="3B2CBCCA" w:rsidR="0097553B" w:rsidRPr="00620962" w:rsidRDefault="0097553B" w:rsidP="0097553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 1ª Quincena de Marzo.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97553B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2216C1F2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Dibuja una línea del tiempo en tu cuaderno de la Edad contemporánea sobre España en el S. XX y XXI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7E2C77D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220BC294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38347C23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97553B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5E1B2F10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Explica qué es una dictadura.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2F691706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5B834E9" w14:textId="33713F33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DEA6D98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7553B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53E963F6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Indica qué rey ocupó la corona española al inicio del siglo XX.  Enumera algún conflicto que tuvo lugar durante su reinado.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217F19C2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4A951B0" w14:textId="76FDE73F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01AEC700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7553B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3BACA477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 esquema de las medidas establecidas en la Segunda República y sus reformas.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27386F3E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29A30F65" w14:textId="3B105F03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125FE6D1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</w:t>
            </w:r>
          </w:p>
        </w:tc>
      </w:tr>
      <w:tr w:rsidR="0097553B" w14:paraId="4D582124" w14:textId="77777777" w:rsidTr="00214BCF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692E49BC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Escribe un pequeño texto explicando por qué se produjo la Guerra Civil y cuáles fueron sus consecuencias.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3A21EDEE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1AA7D76" w14:textId="60BAC1B3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</w:tcPr>
          <w:p w14:paraId="649BF021" w14:textId="40ABAD56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37EA3"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7553B" w14:paraId="6FD0B39B" w14:textId="77777777" w:rsidTr="00214BCF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2FCFAFB4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qué es el franquismo y cuánto tiempo duró.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0FB92308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B5FC865" w14:textId="4C81919E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</w:tcPr>
          <w:p w14:paraId="2497D4F0" w14:textId="5CD37102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37EA3"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7553B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4D945046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Piensa y explica cómo crees que sería tu vida si en España no hubiese democracia.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1A2AEAE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391424C6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7553B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4DD87CFF" w:rsidR="0097553B" w:rsidRPr="00890497" w:rsidRDefault="0097553B" w:rsidP="0097553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algunas características  del franquismo.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5A792925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07320E71" w14:textId="0C7280CD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660C484" w14:textId="037AD972" w:rsidR="0097553B" w:rsidRPr="00890497" w:rsidRDefault="0097553B" w:rsidP="009755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97553B" w:rsidRPr="009C0468" w14:paraId="03888C54" w14:textId="77777777" w:rsidTr="003878DE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BF2B527" w14:textId="77777777" w:rsidR="0097553B" w:rsidRDefault="0097553B" w:rsidP="0097553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691C7AB9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14E5EE2F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7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CONTEMPORÁNEA. ESPAÑA  S. XX Y XXI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48306467" w14:textId="1ECAA857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 1ª Quincena de Marzo.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B34709" w:rsidRPr="00670B50" w14:paraId="30E6F254" w14:textId="77777777" w:rsidTr="002C58A7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B34709" w:rsidRPr="00890497" w:rsidRDefault="00B34709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12E2CE77" w:rsidR="00B34709" w:rsidRPr="00670B50" w:rsidRDefault="00B34709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B34709" w:rsidRPr="00670B50" w14:paraId="219D7D48" w14:textId="77777777" w:rsidTr="002C58A7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5EF06555" w14:textId="77777777" w:rsidR="00B34709" w:rsidRPr="00890497" w:rsidRDefault="00B34709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476C5248" w14:textId="4B9615A8" w:rsidR="00B34709" w:rsidRPr="00047819" w:rsidRDefault="00B34709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97553B" w14:paraId="2570C431" w14:textId="77777777" w:rsidTr="002D2BF9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7522C49" w14:textId="77777777" w:rsidR="0097553B" w:rsidRDefault="0097553B" w:rsidP="0097553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2679F052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7791B9BF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7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CONTEMPORÁNEA. ESPAÑA  S. XX Y XXI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20BA4834" w14:textId="2531B2B9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 1ª Quincena de Marzo.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B34709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70B3AA4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B34709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B34709" w:rsidRPr="00890497" w:rsidRDefault="00B34709" w:rsidP="00B34709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B34709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B34709" w:rsidRPr="00890497" w:rsidRDefault="00B34709" w:rsidP="00B34709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B34709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B34709" w:rsidRPr="00890497" w:rsidRDefault="00B34709" w:rsidP="00B34709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497B2C1A" w14:textId="77777777" w:rsidR="00B34709" w:rsidRPr="000C6A6F" w:rsidRDefault="00B34709" w:rsidP="00B34709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1557AE40" w14:textId="77777777" w:rsidR="00B34709" w:rsidRPr="00081E20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5FC487B1" w14:textId="77777777" w:rsidR="00B34709" w:rsidRPr="00081E20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21D9C795" w14:textId="77777777" w:rsidR="00B34709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3ACA6497" w:rsidR="00B34709" w:rsidRPr="00890497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B34709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B34709" w:rsidRPr="00890497" w:rsidRDefault="00B34709" w:rsidP="00B3470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B34709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B34709" w:rsidRPr="00890497" w:rsidRDefault="00B34709" w:rsidP="00B3470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B34709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2C3A79DE" w14:textId="77777777" w:rsidR="00B34709" w:rsidRPr="000C6A6F" w:rsidRDefault="00B34709" w:rsidP="00B34709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68541D54" w14:textId="77777777" w:rsidR="00B34709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7DF6214A" w:rsidR="00B34709" w:rsidRPr="00B34709" w:rsidRDefault="00B34709" w:rsidP="00B3470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B34709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B34709" w:rsidRPr="00890497" w:rsidRDefault="00B34709" w:rsidP="00B347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B34709" w:rsidRPr="00890497" w:rsidRDefault="00B34709" w:rsidP="00B3470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B34709" w14:paraId="2CA4CA87" w14:textId="77777777" w:rsidTr="00B34709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B34709" w:rsidRPr="00890497" w:rsidRDefault="00B34709" w:rsidP="00B3470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B34709" w14:paraId="48DECF3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6AF162D4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96942AC" w14:textId="77777777" w:rsidR="00B34709" w:rsidRPr="00890497" w:rsidRDefault="00B34709" w:rsidP="00B3470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662F8A70" w14:textId="4479F483" w:rsidR="00B34709" w:rsidRPr="00890497" w:rsidRDefault="00B34709" w:rsidP="00B3470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97553B" w:rsidRPr="009C0468" w14:paraId="6BBCF374" w14:textId="77777777" w:rsidTr="002C6D25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90E8AD8" w14:textId="77777777" w:rsidR="0097553B" w:rsidRDefault="0097553B" w:rsidP="0097553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2DF1519E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0C09CC96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7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CONTEMPORÁNEA. ESPAÑA  S. XX Y XXI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5D44737" w14:textId="16333B65" w:rsidR="0097553B" w:rsidRPr="00FD4444" w:rsidRDefault="0097553B" w:rsidP="0097553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 1ª Quincena de Marzo.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24707D"/>
    <w:rsid w:val="00265648"/>
    <w:rsid w:val="003116B4"/>
    <w:rsid w:val="003265C8"/>
    <w:rsid w:val="003A5F97"/>
    <w:rsid w:val="003D7A79"/>
    <w:rsid w:val="0043579A"/>
    <w:rsid w:val="00450FD2"/>
    <w:rsid w:val="005031A7"/>
    <w:rsid w:val="005E16E5"/>
    <w:rsid w:val="00620962"/>
    <w:rsid w:val="00670B50"/>
    <w:rsid w:val="006C5A4C"/>
    <w:rsid w:val="006C6C59"/>
    <w:rsid w:val="00705CB1"/>
    <w:rsid w:val="00743D2E"/>
    <w:rsid w:val="007C335F"/>
    <w:rsid w:val="008370EB"/>
    <w:rsid w:val="00890497"/>
    <w:rsid w:val="008D097E"/>
    <w:rsid w:val="008D4197"/>
    <w:rsid w:val="00932507"/>
    <w:rsid w:val="0097553B"/>
    <w:rsid w:val="009C0468"/>
    <w:rsid w:val="009D7367"/>
    <w:rsid w:val="009F1D6B"/>
    <w:rsid w:val="009F237A"/>
    <w:rsid w:val="00AA4BE2"/>
    <w:rsid w:val="00AC4F69"/>
    <w:rsid w:val="00B34709"/>
    <w:rsid w:val="00C74F6D"/>
    <w:rsid w:val="00D10855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15</cp:revision>
  <dcterms:created xsi:type="dcterms:W3CDTF">2017-09-25T15:33:00Z</dcterms:created>
  <dcterms:modified xsi:type="dcterms:W3CDTF">2021-10-04T14:12:00Z</dcterms:modified>
</cp:coreProperties>
</file>